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815C" w14:textId="1B356292" w:rsidR="000513D6" w:rsidRDefault="00C963FE" w:rsidP="0087272F">
      <w:pPr>
        <w:spacing w:line="276" w:lineRule="auto"/>
        <w:outlineLvl w:val="0"/>
        <w:rPr>
          <w:color w:val="2E74B5" w:themeColor="accent1" w:themeShade="BF"/>
          <w:sz w:val="56"/>
          <w:szCs w:val="56"/>
        </w:rPr>
      </w:pPr>
      <w:r>
        <w:rPr>
          <w:color w:val="2E74B5" w:themeColor="accent1" w:themeShade="BF"/>
          <w:sz w:val="56"/>
          <w:szCs w:val="56"/>
        </w:rPr>
        <w:t>MBS</w:t>
      </w:r>
      <w:r w:rsidR="000513D6" w:rsidRPr="000513D6">
        <w:rPr>
          <w:color w:val="2E74B5" w:themeColor="accent1" w:themeShade="BF"/>
          <w:sz w:val="56"/>
          <w:szCs w:val="56"/>
        </w:rPr>
        <w:t xml:space="preserve"> </w:t>
      </w:r>
      <w:r w:rsidR="00D152BF">
        <w:rPr>
          <w:color w:val="2E74B5" w:themeColor="accent1" w:themeShade="BF"/>
          <w:sz w:val="56"/>
          <w:szCs w:val="56"/>
        </w:rPr>
        <w:t xml:space="preserve">for Windows </w:t>
      </w:r>
      <w:r w:rsidR="00893B38">
        <w:rPr>
          <w:color w:val="2E74B5" w:themeColor="accent1" w:themeShade="BF"/>
          <w:sz w:val="56"/>
          <w:szCs w:val="56"/>
        </w:rPr>
        <w:t>6.0</w:t>
      </w:r>
    </w:p>
    <w:p w14:paraId="2549D85F" w14:textId="1CFE8B22" w:rsidR="00111BDA" w:rsidRPr="00111BDA" w:rsidRDefault="00111BDA" w:rsidP="0087272F">
      <w:pPr>
        <w:spacing w:line="276" w:lineRule="auto"/>
        <w:outlineLvl w:val="0"/>
        <w:rPr>
          <w:color w:val="2E74B5" w:themeColor="accent1" w:themeShade="BF"/>
          <w:sz w:val="42"/>
          <w:szCs w:val="42"/>
        </w:rPr>
      </w:pPr>
      <w:r>
        <w:rPr>
          <w:color w:val="2E74B5" w:themeColor="accent1" w:themeShade="BF"/>
          <w:sz w:val="42"/>
          <w:szCs w:val="42"/>
        </w:rPr>
        <w:t>Release Notes</w:t>
      </w:r>
    </w:p>
    <w:p w14:paraId="3D38D4C1" w14:textId="10F1110A" w:rsidR="000513D6" w:rsidRPr="008E7929" w:rsidRDefault="00E12F83" w:rsidP="00594716">
      <w:pPr>
        <w:spacing w:line="276" w:lineRule="auto"/>
        <w:rPr>
          <w:b/>
          <w:color w:val="000000" w:themeColor="text1"/>
          <w:szCs w:val="28"/>
          <w:lang w:val="en-GB"/>
        </w:rPr>
      </w:pPr>
      <w:r>
        <w:rPr>
          <w:b/>
          <w:color w:val="000000" w:themeColor="text1"/>
          <w:szCs w:val="28"/>
        </w:rPr>
        <w:t>January</w:t>
      </w:r>
      <w:r w:rsidR="00834C8B">
        <w:rPr>
          <w:b/>
          <w:color w:val="000000" w:themeColor="text1"/>
          <w:szCs w:val="28"/>
        </w:rPr>
        <w:t xml:space="preserve"> </w:t>
      </w:r>
      <w:r>
        <w:rPr>
          <w:b/>
          <w:color w:val="000000" w:themeColor="text1"/>
          <w:szCs w:val="28"/>
        </w:rPr>
        <w:t>31</w:t>
      </w:r>
      <w:r w:rsidR="00027B56">
        <w:rPr>
          <w:b/>
          <w:color w:val="000000" w:themeColor="text1"/>
          <w:szCs w:val="28"/>
        </w:rPr>
        <w:t>, 201</w:t>
      </w:r>
      <w:r>
        <w:rPr>
          <w:b/>
          <w:color w:val="000000" w:themeColor="text1"/>
          <w:szCs w:val="28"/>
        </w:rPr>
        <w:t>9</w:t>
      </w:r>
    </w:p>
    <w:p w14:paraId="439B5B0C" w14:textId="3B9A4CAF" w:rsidR="000513D6" w:rsidRDefault="000513D6" w:rsidP="00594716">
      <w:pPr>
        <w:spacing w:line="276" w:lineRule="auto"/>
        <w:rPr>
          <w:color w:val="000000" w:themeColor="text1"/>
          <w:szCs w:val="28"/>
        </w:rPr>
      </w:pPr>
      <w:r>
        <w:rPr>
          <w:color w:val="000000" w:themeColor="text1"/>
          <w:szCs w:val="28"/>
        </w:rPr>
        <w:t xml:space="preserve">These release notes </w:t>
      </w:r>
      <w:r w:rsidR="00C73B48">
        <w:rPr>
          <w:color w:val="000000" w:themeColor="text1"/>
          <w:szCs w:val="28"/>
        </w:rPr>
        <w:t>provide</w:t>
      </w:r>
      <w:r>
        <w:rPr>
          <w:color w:val="000000" w:themeColor="text1"/>
          <w:szCs w:val="28"/>
        </w:rPr>
        <w:t xml:space="preserve"> information</w:t>
      </w:r>
      <w:r w:rsidR="00C73B48">
        <w:rPr>
          <w:color w:val="000000" w:themeColor="text1"/>
          <w:szCs w:val="28"/>
        </w:rPr>
        <w:t xml:space="preserve"> about the latest release of</w:t>
      </w:r>
      <w:r w:rsidR="007F36B1">
        <w:rPr>
          <w:color w:val="000000" w:themeColor="text1"/>
          <w:szCs w:val="28"/>
        </w:rPr>
        <w:t xml:space="preserve"> the</w:t>
      </w:r>
      <w:r w:rsidR="00C73B48">
        <w:rPr>
          <w:color w:val="000000" w:themeColor="text1"/>
          <w:szCs w:val="28"/>
        </w:rPr>
        <w:t xml:space="preserve"> </w:t>
      </w:r>
      <w:r w:rsidR="00E63B52">
        <w:rPr>
          <w:color w:val="000000" w:themeColor="text1"/>
          <w:szCs w:val="28"/>
        </w:rPr>
        <w:t>MBS</w:t>
      </w:r>
      <w:r w:rsidR="00C73B48">
        <w:rPr>
          <w:color w:val="000000" w:themeColor="text1"/>
          <w:szCs w:val="28"/>
        </w:rPr>
        <w:t xml:space="preserve"> </w:t>
      </w:r>
      <w:r w:rsidR="007F36B1">
        <w:rPr>
          <w:color w:val="000000" w:themeColor="text1"/>
          <w:szCs w:val="28"/>
        </w:rPr>
        <w:t xml:space="preserve">desktop client </w:t>
      </w:r>
      <w:r w:rsidR="00D152BF">
        <w:rPr>
          <w:color w:val="000000" w:themeColor="text1"/>
          <w:szCs w:val="28"/>
        </w:rPr>
        <w:t>for Windows (</w:t>
      </w:r>
      <w:r w:rsidR="00E12F83">
        <w:rPr>
          <w:color w:val="000000" w:themeColor="text1"/>
          <w:szCs w:val="28"/>
        </w:rPr>
        <w:t>6.0</w:t>
      </w:r>
      <w:r w:rsidR="00C73B48">
        <w:rPr>
          <w:color w:val="000000" w:themeColor="text1"/>
          <w:szCs w:val="28"/>
        </w:rPr>
        <w:t>).</w:t>
      </w:r>
    </w:p>
    <w:p w14:paraId="73D179FC" w14:textId="77777777" w:rsidR="00C73B48" w:rsidRDefault="00C73B48" w:rsidP="00594716">
      <w:pPr>
        <w:spacing w:line="276" w:lineRule="auto"/>
        <w:rPr>
          <w:color w:val="000000" w:themeColor="text1"/>
          <w:szCs w:val="28"/>
        </w:rPr>
      </w:pPr>
    </w:p>
    <w:p w14:paraId="4641BDB2" w14:textId="631726F6" w:rsidR="00C73B48" w:rsidRDefault="00C73B48" w:rsidP="00594716">
      <w:pPr>
        <w:spacing w:line="276" w:lineRule="auto"/>
        <w:rPr>
          <w:color w:val="2E74B5" w:themeColor="accent1" w:themeShade="BF"/>
          <w:sz w:val="32"/>
          <w:szCs w:val="32"/>
        </w:rPr>
      </w:pPr>
      <w:r w:rsidRPr="00C73B48">
        <w:rPr>
          <w:color w:val="2E74B5" w:themeColor="accent1" w:themeShade="BF"/>
          <w:sz w:val="32"/>
          <w:szCs w:val="32"/>
        </w:rPr>
        <w:t>Contents:</w:t>
      </w:r>
    </w:p>
    <w:p w14:paraId="0A3E8848" w14:textId="66132B4A" w:rsidR="00C73B48" w:rsidRPr="00502F5A" w:rsidRDefault="00502F5A" w:rsidP="0087272F">
      <w:pPr>
        <w:spacing w:line="276" w:lineRule="auto"/>
        <w:outlineLvl w:val="0"/>
        <w:rPr>
          <w:rStyle w:val="Hyperlink"/>
          <w:szCs w:val="28"/>
        </w:rPr>
      </w:pPr>
      <w:r>
        <w:rPr>
          <w:color w:val="2E74B5" w:themeColor="accent1" w:themeShade="BF"/>
          <w:szCs w:val="28"/>
        </w:rPr>
        <w:fldChar w:fldCharType="begin"/>
      </w:r>
      <w:r w:rsidR="00C82486">
        <w:rPr>
          <w:color w:val="2E74B5" w:themeColor="accent1" w:themeShade="BF"/>
          <w:szCs w:val="28"/>
        </w:rPr>
        <w:instrText>HYPERLINK  \l "aboutBackup"</w:instrText>
      </w:r>
      <w:r>
        <w:rPr>
          <w:color w:val="2E74B5" w:themeColor="accent1" w:themeShade="BF"/>
          <w:szCs w:val="28"/>
        </w:rPr>
        <w:fldChar w:fldCharType="separate"/>
      </w:r>
      <w:r w:rsidR="00C73B48" w:rsidRPr="00502F5A">
        <w:rPr>
          <w:rStyle w:val="Hyperlink"/>
          <w:szCs w:val="28"/>
        </w:rPr>
        <w:t xml:space="preserve">About </w:t>
      </w:r>
      <w:r w:rsidR="00D152BF">
        <w:rPr>
          <w:rStyle w:val="Hyperlink"/>
          <w:szCs w:val="28"/>
        </w:rPr>
        <w:t xml:space="preserve">MBS </w:t>
      </w:r>
      <w:r w:rsidR="00893B38">
        <w:rPr>
          <w:rStyle w:val="Hyperlink"/>
          <w:szCs w:val="28"/>
        </w:rPr>
        <w:t>6.0</w:t>
      </w:r>
    </w:p>
    <w:p w14:paraId="1E153A02" w14:textId="2873F2D0" w:rsidR="00C73B48" w:rsidRPr="002D2C7B" w:rsidRDefault="00502F5A" w:rsidP="0087272F">
      <w:pPr>
        <w:spacing w:line="276" w:lineRule="auto"/>
        <w:outlineLvl w:val="0"/>
        <w:rPr>
          <w:rStyle w:val="Hyperlink"/>
          <w:szCs w:val="28"/>
        </w:rPr>
      </w:pPr>
      <w:r>
        <w:rPr>
          <w:color w:val="2E74B5" w:themeColor="accent1" w:themeShade="BF"/>
          <w:szCs w:val="28"/>
        </w:rPr>
        <w:fldChar w:fldCharType="end"/>
      </w:r>
      <w:r w:rsidR="002D2C7B">
        <w:rPr>
          <w:color w:val="2E74B5" w:themeColor="accent1" w:themeShade="BF"/>
          <w:szCs w:val="28"/>
        </w:rPr>
        <w:fldChar w:fldCharType="begin"/>
      </w:r>
      <w:r w:rsidR="002D2C7B">
        <w:rPr>
          <w:color w:val="2E74B5" w:themeColor="accent1" w:themeShade="BF"/>
          <w:szCs w:val="28"/>
        </w:rPr>
        <w:instrText xml:space="preserve"> HYPERLINK  \l "benefits" </w:instrText>
      </w:r>
      <w:r w:rsidR="002D2C7B">
        <w:rPr>
          <w:color w:val="2E74B5" w:themeColor="accent1" w:themeShade="BF"/>
          <w:szCs w:val="28"/>
        </w:rPr>
        <w:fldChar w:fldCharType="separate"/>
      </w:r>
      <w:r w:rsidR="008E39F3" w:rsidRPr="002D2C7B">
        <w:rPr>
          <w:rStyle w:val="Hyperlink"/>
          <w:szCs w:val="28"/>
        </w:rPr>
        <w:t>Key benefits</w:t>
      </w:r>
    </w:p>
    <w:p w14:paraId="6EC5B52E" w14:textId="0D1C60E5" w:rsidR="008E39F3" w:rsidRPr="002D2C7B" w:rsidRDefault="002D2C7B" w:rsidP="0087272F">
      <w:pPr>
        <w:spacing w:line="276" w:lineRule="auto"/>
        <w:outlineLvl w:val="0"/>
        <w:rPr>
          <w:rStyle w:val="Hyperlink"/>
          <w:szCs w:val="28"/>
        </w:rPr>
      </w:pPr>
      <w:r>
        <w:rPr>
          <w:color w:val="2E74B5" w:themeColor="accent1" w:themeShade="BF"/>
          <w:szCs w:val="28"/>
        </w:rPr>
        <w:fldChar w:fldCharType="end"/>
      </w:r>
      <w:r>
        <w:rPr>
          <w:color w:val="2E74B5" w:themeColor="accent1" w:themeShade="BF"/>
          <w:szCs w:val="28"/>
        </w:rPr>
        <w:fldChar w:fldCharType="begin"/>
      </w:r>
      <w:r>
        <w:rPr>
          <w:color w:val="2E74B5" w:themeColor="accent1" w:themeShade="BF"/>
          <w:szCs w:val="28"/>
        </w:rPr>
        <w:instrText xml:space="preserve"> HYPERLINK  \l "features" </w:instrText>
      </w:r>
      <w:r>
        <w:rPr>
          <w:color w:val="2E74B5" w:themeColor="accent1" w:themeShade="BF"/>
          <w:szCs w:val="28"/>
        </w:rPr>
        <w:fldChar w:fldCharType="separate"/>
      </w:r>
      <w:r w:rsidR="008E39F3" w:rsidRPr="002D2C7B">
        <w:rPr>
          <w:rStyle w:val="Hyperlink"/>
          <w:szCs w:val="28"/>
        </w:rPr>
        <w:t>New and Updated features</w:t>
      </w:r>
    </w:p>
    <w:p w14:paraId="5B8EC842" w14:textId="75C3C5FF" w:rsidR="008E39F3" w:rsidRPr="002D2C7B" w:rsidRDefault="002D2C7B" w:rsidP="0087272F">
      <w:pPr>
        <w:spacing w:line="276" w:lineRule="auto"/>
        <w:outlineLvl w:val="0"/>
        <w:rPr>
          <w:rStyle w:val="Hyperlink"/>
          <w:szCs w:val="28"/>
        </w:rPr>
      </w:pPr>
      <w:r>
        <w:rPr>
          <w:color w:val="2E74B5" w:themeColor="accent1" w:themeShade="BF"/>
          <w:szCs w:val="28"/>
        </w:rPr>
        <w:fldChar w:fldCharType="end"/>
      </w:r>
      <w:r>
        <w:rPr>
          <w:color w:val="2E74B5" w:themeColor="accent1" w:themeShade="BF"/>
          <w:szCs w:val="28"/>
        </w:rPr>
        <w:fldChar w:fldCharType="begin"/>
      </w:r>
      <w:r>
        <w:rPr>
          <w:color w:val="2E74B5" w:themeColor="accent1" w:themeShade="BF"/>
          <w:szCs w:val="28"/>
        </w:rPr>
        <w:instrText xml:space="preserve"> HYPERLINK  \l "resolvedIssues" </w:instrText>
      </w:r>
      <w:r>
        <w:rPr>
          <w:color w:val="2E74B5" w:themeColor="accent1" w:themeShade="BF"/>
          <w:szCs w:val="28"/>
        </w:rPr>
        <w:fldChar w:fldCharType="separate"/>
      </w:r>
      <w:r w:rsidR="008E39F3" w:rsidRPr="002D2C7B">
        <w:rPr>
          <w:rStyle w:val="Hyperlink"/>
          <w:szCs w:val="28"/>
        </w:rPr>
        <w:t>Resolved issues</w:t>
      </w:r>
    </w:p>
    <w:p w14:paraId="5BC080BD" w14:textId="781A2DEE" w:rsidR="008E39F3" w:rsidRPr="002D2C7B" w:rsidRDefault="002D2C7B" w:rsidP="0087272F">
      <w:pPr>
        <w:spacing w:line="276" w:lineRule="auto"/>
        <w:outlineLvl w:val="0"/>
        <w:rPr>
          <w:rStyle w:val="Hyperlink"/>
          <w:szCs w:val="28"/>
        </w:rPr>
      </w:pPr>
      <w:r>
        <w:rPr>
          <w:color w:val="2E74B5" w:themeColor="accent1" w:themeShade="BF"/>
          <w:szCs w:val="28"/>
        </w:rPr>
        <w:fldChar w:fldCharType="end"/>
      </w:r>
      <w:r>
        <w:rPr>
          <w:color w:val="2E74B5" w:themeColor="accent1" w:themeShade="BF"/>
          <w:szCs w:val="28"/>
        </w:rPr>
        <w:fldChar w:fldCharType="begin"/>
      </w:r>
      <w:r>
        <w:rPr>
          <w:color w:val="2E74B5" w:themeColor="accent1" w:themeShade="BF"/>
          <w:szCs w:val="28"/>
        </w:rPr>
        <w:instrText xml:space="preserve"> HYPERLINK  \l "knownIssues" </w:instrText>
      </w:r>
      <w:r>
        <w:rPr>
          <w:color w:val="2E74B5" w:themeColor="accent1" w:themeShade="BF"/>
          <w:szCs w:val="28"/>
        </w:rPr>
        <w:fldChar w:fldCharType="separate"/>
      </w:r>
      <w:r w:rsidR="008E39F3" w:rsidRPr="002D2C7B">
        <w:rPr>
          <w:rStyle w:val="Hyperlink"/>
          <w:szCs w:val="28"/>
        </w:rPr>
        <w:t>Known issues</w:t>
      </w:r>
    </w:p>
    <w:p w14:paraId="3DC021FE" w14:textId="24E46B65" w:rsidR="008E39F3" w:rsidRPr="00C82486" w:rsidRDefault="002D2C7B" w:rsidP="0087272F">
      <w:pPr>
        <w:spacing w:line="276" w:lineRule="auto"/>
        <w:outlineLvl w:val="0"/>
        <w:rPr>
          <w:rStyle w:val="Hyperlink"/>
          <w:szCs w:val="28"/>
        </w:rPr>
      </w:pPr>
      <w:r>
        <w:rPr>
          <w:color w:val="2E74B5" w:themeColor="accent1" w:themeShade="BF"/>
          <w:szCs w:val="28"/>
        </w:rPr>
        <w:fldChar w:fldCharType="end"/>
      </w:r>
      <w:r w:rsidR="00C82486">
        <w:rPr>
          <w:color w:val="2E74B5" w:themeColor="accent1" w:themeShade="BF"/>
          <w:szCs w:val="28"/>
        </w:rPr>
        <w:fldChar w:fldCharType="begin"/>
      </w:r>
      <w:r w:rsidR="00C82486">
        <w:rPr>
          <w:color w:val="2E74B5" w:themeColor="accent1" w:themeShade="BF"/>
          <w:szCs w:val="28"/>
        </w:rPr>
        <w:instrText xml:space="preserve"> HYPERLINK  \l "requirements" </w:instrText>
      </w:r>
      <w:r w:rsidR="00C82486">
        <w:rPr>
          <w:color w:val="2E74B5" w:themeColor="accent1" w:themeShade="BF"/>
          <w:szCs w:val="28"/>
        </w:rPr>
        <w:fldChar w:fldCharType="separate"/>
      </w:r>
      <w:r w:rsidR="00327881" w:rsidRPr="00C82486">
        <w:rPr>
          <w:rStyle w:val="Hyperlink"/>
          <w:szCs w:val="28"/>
        </w:rPr>
        <w:t>System Requirements</w:t>
      </w:r>
    </w:p>
    <w:p w14:paraId="395D6E97" w14:textId="0DD04E79" w:rsidR="00327881" w:rsidRPr="00C82486" w:rsidRDefault="00C82486" w:rsidP="0087272F">
      <w:pPr>
        <w:spacing w:line="276" w:lineRule="auto"/>
        <w:outlineLvl w:val="0"/>
        <w:rPr>
          <w:rStyle w:val="Hyperlink"/>
          <w:szCs w:val="28"/>
        </w:rPr>
      </w:pPr>
      <w:r>
        <w:rPr>
          <w:color w:val="2E74B5" w:themeColor="accent1" w:themeShade="BF"/>
          <w:szCs w:val="28"/>
        </w:rPr>
        <w:fldChar w:fldCharType="end"/>
      </w:r>
      <w:r>
        <w:rPr>
          <w:color w:val="2E74B5" w:themeColor="accent1" w:themeShade="BF"/>
          <w:szCs w:val="28"/>
        </w:rPr>
        <w:fldChar w:fldCharType="begin"/>
      </w:r>
      <w:r>
        <w:rPr>
          <w:color w:val="2E74B5" w:themeColor="accent1" w:themeShade="BF"/>
          <w:szCs w:val="28"/>
        </w:rPr>
        <w:instrText xml:space="preserve"> HYPERLINK  \l "gettingStarted" </w:instrText>
      </w:r>
      <w:r>
        <w:rPr>
          <w:color w:val="2E74B5" w:themeColor="accent1" w:themeShade="BF"/>
          <w:szCs w:val="28"/>
        </w:rPr>
        <w:fldChar w:fldCharType="separate"/>
      </w:r>
      <w:r w:rsidR="00141661" w:rsidRPr="00C82486">
        <w:rPr>
          <w:rStyle w:val="Hyperlink"/>
          <w:szCs w:val="28"/>
        </w:rPr>
        <w:t>Getting Started</w:t>
      </w:r>
    </w:p>
    <w:p w14:paraId="6C316D1A" w14:textId="1B68CDEE" w:rsidR="001F1ED5" w:rsidRPr="00C73B48" w:rsidRDefault="00C82486" w:rsidP="001F1ED5">
      <w:pPr>
        <w:spacing w:line="276" w:lineRule="auto"/>
        <w:outlineLvl w:val="0"/>
        <w:rPr>
          <w:color w:val="2E74B5" w:themeColor="accent1" w:themeShade="BF"/>
          <w:szCs w:val="28"/>
        </w:rPr>
      </w:pPr>
      <w:r>
        <w:rPr>
          <w:color w:val="2E74B5" w:themeColor="accent1" w:themeShade="BF"/>
          <w:szCs w:val="28"/>
        </w:rPr>
        <w:fldChar w:fldCharType="end"/>
      </w:r>
      <w:r w:rsidR="001F1ED5" w:rsidRPr="00C73B48">
        <w:rPr>
          <w:color w:val="2E74B5" w:themeColor="accent1" w:themeShade="BF"/>
          <w:szCs w:val="28"/>
        </w:rPr>
        <w:t xml:space="preserve"> </w:t>
      </w:r>
    </w:p>
    <w:p w14:paraId="52731DC4" w14:textId="7980EADB" w:rsidR="00111BDA" w:rsidRPr="00C73B48" w:rsidRDefault="00111BDA" w:rsidP="00594716">
      <w:pPr>
        <w:spacing w:line="276" w:lineRule="auto"/>
        <w:rPr>
          <w:color w:val="2E74B5" w:themeColor="accent1" w:themeShade="BF"/>
          <w:szCs w:val="28"/>
        </w:rPr>
      </w:pPr>
    </w:p>
    <w:p w14:paraId="02AE4F21" w14:textId="2607986E" w:rsidR="00111BDA" w:rsidRDefault="00111BDA" w:rsidP="0087272F">
      <w:pPr>
        <w:spacing w:line="276" w:lineRule="auto"/>
        <w:outlineLvl w:val="0"/>
        <w:rPr>
          <w:color w:val="2E74B5" w:themeColor="accent1" w:themeShade="BF"/>
          <w:sz w:val="42"/>
          <w:szCs w:val="42"/>
        </w:rPr>
      </w:pPr>
      <w:bookmarkStart w:id="0" w:name="aboutBackup"/>
      <w:r>
        <w:rPr>
          <w:color w:val="2E74B5" w:themeColor="accent1" w:themeShade="BF"/>
          <w:sz w:val="42"/>
          <w:szCs w:val="42"/>
        </w:rPr>
        <w:t xml:space="preserve">About </w:t>
      </w:r>
      <w:r w:rsidR="007F36B1">
        <w:rPr>
          <w:color w:val="2E74B5" w:themeColor="accent1" w:themeShade="BF"/>
          <w:sz w:val="42"/>
          <w:szCs w:val="42"/>
        </w:rPr>
        <w:t>MBS desktop client</w:t>
      </w:r>
      <w:r w:rsidR="00D152BF">
        <w:rPr>
          <w:color w:val="2E74B5" w:themeColor="accent1" w:themeShade="BF"/>
          <w:sz w:val="42"/>
          <w:szCs w:val="42"/>
        </w:rPr>
        <w:t xml:space="preserve"> </w:t>
      </w:r>
      <w:r w:rsidR="00893B38">
        <w:rPr>
          <w:color w:val="2E74B5" w:themeColor="accent1" w:themeShade="BF"/>
          <w:sz w:val="42"/>
          <w:szCs w:val="42"/>
        </w:rPr>
        <w:t>6.0</w:t>
      </w:r>
    </w:p>
    <w:bookmarkEnd w:id="0"/>
    <w:p w14:paraId="07EE8A3F" w14:textId="3BE9BE2D" w:rsidR="009E2887" w:rsidRPr="00065D65" w:rsidRDefault="001A241A" w:rsidP="00594716">
      <w:pPr>
        <w:spacing w:line="276" w:lineRule="auto"/>
        <w:rPr>
          <w:color w:val="000000" w:themeColor="text1"/>
          <w:szCs w:val="28"/>
          <w:lang w:val="en-GB"/>
        </w:rPr>
      </w:pPr>
      <w:r>
        <w:rPr>
          <w:color w:val="000000" w:themeColor="text1"/>
          <w:szCs w:val="28"/>
        </w:rPr>
        <w:t>MBS</w:t>
      </w:r>
      <w:r w:rsidR="00D152BF">
        <w:rPr>
          <w:color w:val="000000" w:themeColor="text1"/>
          <w:szCs w:val="28"/>
        </w:rPr>
        <w:t xml:space="preserve"> </w:t>
      </w:r>
      <w:r w:rsidR="00893B38">
        <w:rPr>
          <w:color w:val="000000" w:themeColor="text1"/>
          <w:szCs w:val="28"/>
        </w:rPr>
        <w:t>6.0</w:t>
      </w:r>
      <w:r w:rsidR="009E2887">
        <w:rPr>
          <w:color w:val="000000" w:themeColor="text1"/>
          <w:szCs w:val="28"/>
        </w:rPr>
        <w:t xml:space="preserve"> is a </w:t>
      </w:r>
      <w:r w:rsidR="00D152BF">
        <w:rPr>
          <w:color w:val="000000" w:themeColor="text1"/>
          <w:szCs w:val="28"/>
        </w:rPr>
        <w:t>major</w:t>
      </w:r>
      <w:r w:rsidR="009E2887">
        <w:rPr>
          <w:color w:val="000000" w:themeColor="text1"/>
          <w:szCs w:val="28"/>
        </w:rPr>
        <w:t xml:space="preserve"> release, featuring new functionality and enhanced performance.</w:t>
      </w:r>
      <w:r w:rsidR="007254E7">
        <w:rPr>
          <w:color w:val="000000" w:themeColor="text1"/>
          <w:szCs w:val="28"/>
        </w:rPr>
        <w:t xml:space="preserve"> See </w:t>
      </w:r>
      <w:r w:rsidR="007254E7" w:rsidRPr="007254E7">
        <w:rPr>
          <w:b/>
          <w:color w:val="000000" w:themeColor="text1"/>
          <w:szCs w:val="28"/>
        </w:rPr>
        <w:t>New and Updated features</w:t>
      </w:r>
      <w:r w:rsidR="007254E7">
        <w:rPr>
          <w:color w:val="000000" w:themeColor="text1"/>
          <w:szCs w:val="28"/>
        </w:rPr>
        <w:t xml:space="preserve"> to get a closer look at the novelties. </w:t>
      </w:r>
      <w:r w:rsidR="00F430DA">
        <w:rPr>
          <w:color w:val="000000" w:themeColor="text1"/>
          <w:szCs w:val="28"/>
        </w:rPr>
        <w:t>MBS</w:t>
      </w:r>
      <w:r w:rsidR="007254E7">
        <w:rPr>
          <w:color w:val="000000" w:themeColor="text1"/>
          <w:szCs w:val="28"/>
        </w:rPr>
        <w:t xml:space="preserve"> is a cross-platform, cost-effective, </w:t>
      </w:r>
      <w:r w:rsidR="00495988">
        <w:rPr>
          <w:color w:val="000000" w:themeColor="text1"/>
          <w:szCs w:val="28"/>
        </w:rPr>
        <w:t>flexible, and versatile</w:t>
      </w:r>
      <w:r w:rsidR="00D37FC1">
        <w:rPr>
          <w:color w:val="000000" w:themeColor="text1"/>
          <w:szCs w:val="28"/>
        </w:rPr>
        <w:t xml:space="preserve"> backup and recovery solution</w:t>
      </w:r>
      <w:r w:rsidR="00FA4187">
        <w:rPr>
          <w:color w:val="000000" w:themeColor="text1"/>
          <w:szCs w:val="28"/>
        </w:rPr>
        <w:t xml:space="preserve"> that enables businesses</w:t>
      </w:r>
      <w:r w:rsidR="00E7490D">
        <w:rPr>
          <w:color w:val="000000" w:themeColor="text1"/>
          <w:szCs w:val="28"/>
        </w:rPr>
        <w:t xml:space="preserve"> and </w:t>
      </w:r>
      <w:r w:rsidR="00DA7E2C">
        <w:rPr>
          <w:color w:val="000000" w:themeColor="text1"/>
          <w:szCs w:val="28"/>
        </w:rPr>
        <w:t xml:space="preserve">ordinary </w:t>
      </w:r>
      <w:r w:rsidR="00E7490D">
        <w:rPr>
          <w:color w:val="000000" w:themeColor="text1"/>
          <w:szCs w:val="28"/>
        </w:rPr>
        <w:t>user</w:t>
      </w:r>
      <w:r w:rsidR="00DD3EFB">
        <w:rPr>
          <w:color w:val="000000" w:themeColor="text1"/>
          <w:szCs w:val="28"/>
        </w:rPr>
        <w:t>s to perform automatic backups to various cloud storage services</w:t>
      </w:r>
      <w:r w:rsidR="00D37FC1">
        <w:rPr>
          <w:color w:val="000000" w:themeColor="text1"/>
          <w:szCs w:val="28"/>
        </w:rPr>
        <w:t xml:space="preserve">. </w:t>
      </w:r>
      <w:r w:rsidR="00AC03A1">
        <w:rPr>
          <w:color w:val="000000" w:themeColor="text1"/>
          <w:szCs w:val="28"/>
        </w:rPr>
        <w:t>Ad</w:t>
      </w:r>
      <w:r w:rsidR="008358F7">
        <w:rPr>
          <w:color w:val="000000" w:themeColor="text1"/>
          <w:szCs w:val="28"/>
        </w:rPr>
        <w:t>vanced features like encryption, compression, and synthetic backups</w:t>
      </w:r>
      <w:r w:rsidR="00C83C4F">
        <w:rPr>
          <w:color w:val="000000" w:themeColor="text1"/>
          <w:szCs w:val="28"/>
        </w:rPr>
        <w:t xml:space="preserve"> </w:t>
      </w:r>
      <w:r w:rsidR="00B74E03">
        <w:rPr>
          <w:color w:val="000000" w:themeColor="text1"/>
          <w:szCs w:val="28"/>
        </w:rPr>
        <w:t>facilitate</w:t>
      </w:r>
      <w:r w:rsidR="00C83C4F">
        <w:rPr>
          <w:color w:val="000000" w:themeColor="text1"/>
          <w:szCs w:val="28"/>
        </w:rPr>
        <w:t xml:space="preserve"> more efficient, swift, and </w:t>
      </w:r>
      <w:r w:rsidR="00DA1385">
        <w:rPr>
          <w:color w:val="000000" w:themeColor="text1"/>
          <w:szCs w:val="28"/>
        </w:rPr>
        <w:t xml:space="preserve">secure </w:t>
      </w:r>
      <w:r w:rsidR="00502705">
        <w:rPr>
          <w:color w:val="000000" w:themeColor="text1"/>
          <w:szCs w:val="28"/>
        </w:rPr>
        <w:t>file transfer</w:t>
      </w:r>
      <w:r w:rsidR="00DA1385">
        <w:rPr>
          <w:color w:val="000000" w:themeColor="text1"/>
          <w:szCs w:val="28"/>
        </w:rPr>
        <w:t xml:space="preserve"> between your local computer and the cloud. </w:t>
      </w:r>
      <w:r w:rsidR="00502705">
        <w:rPr>
          <w:color w:val="000000" w:themeColor="text1"/>
          <w:szCs w:val="28"/>
        </w:rPr>
        <w:t xml:space="preserve">Ultimately, the result is </w:t>
      </w:r>
      <w:r w:rsidR="003051D4">
        <w:rPr>
          <w:color w:val="000000" w:themeColor="text1"/>
          <w:szCs w:val="28"/>
        </w:rPr>
        <w:t>an unmatched conflation of</w:t>
      </w:r>
      <w:r w:rsidR="00C13245">
        <w:rPr>
          <w:color w:val="000000" w:themeColor="text1"/>
          <w:szCs w:val="28"/>
        </w:rPr>
        <w:t xml:space="preserve"> reliable backup</w:t>
      </w:r>
      <w:r w:rsidR="00E7106B">
        <w:rPr>
          <w:color w:val="000000" w:themeColor="text1"/>
          <w:szCs w:val="28"/>
        </w:rPr>
        <w:t>,</w:t>
      </w:r>
      <w:r w:rsidR="00D65C86">
        <w:rPr>
          <w:color w:val="000000" w:themeColor="text1"/>
          <w:szCs w:val="28"/>
        </w:rPr>
        <w:t xml:space="preserve"> automatic scheduling, and highly customizable </w:t>
      </w:r>
      <w:r w:rsidR="001D4119">
        <w:rPr>
          <w:color w:val="000000" w:themeColor="text1"/>
          <w:szCs w:val="28"/>
        </w:rPr>
        <w:t>backup</w:t>
      </w:r>
      <w:r w:rsidR="00922488">
        <w:rPr>
          <w:color w:val="000000" w:themeColor="text1"/>
          <w:szCs w:val="28"/>
        </w:rPr>
        <w:t xml:space="preserve"> configuration.</w:t>
      </w:r>
    </w:p>
    <w:p w14:paraId="1F782D1F" w14:textId="77777777" w:rsidR="00C61D05" w:rsidRDefault="00C61D05" w:rsidP="00594716">
      <w:pPr>
        <w:spacing w:line="276" w:lineRule="auto"/>
        <w:rPr>
          <w:color w:val="2E74B5" w:themeColor="accent1" w:themeShade="BF"/>
          <w:sz w:val="42"/>
          <w:szCs w:val="42"/>
        </w:rPr>
      </w:pPr>
    </w:p>
    <w:p w14:paraId="504A1DA6" w14:textId="77777777" w:rsidR="00DC637F" w:rsidRDefault="00DC637F" w:rsidP="0087272F">
      <w:pPr>
        <w:spacing w:line="276" w:lineRule="auto"/>
        <w:outlineLvl w:val="0"/>
        <w:rPr>
          <w:color w:val="2E74B5" w:themeColor="accent1" w:themeShade="BF"/>
          <w:sz w:val="42"/>
          <w:szCs w:val="42"/>
        </w:rPr>
      </w:pPr>
      <w:bookmarkStart w:id="1" w:name="benefits"/>
    </w:p>
    <w:p w14:paraId="46605534" w14:textId="77777777" w:rsidR="00DC637F" w:rsidRDefault="00DC637F" w:rsidP="0087272F">
      <w:pPr>
        <w:spacing w:line="276" w:lineRule="auto"/>
        <w:outlineLvl w:val="0"/>
        <w:rPr>
          <w:color w:val="2E74B5" w:themeColor="accent1" w:themeShade="BF"/>
          <w:sz w:val="42"/>
          <w:szCs w:val="42"/>
        </w:rPr>
      </w:pPr>
    </w:p>
    <w:p w14:paraId="78B174F1" w14:textId="77777777" w:rsidR="00DC637F" w:rsidRDefault="00DC637F" w:rsidP="0087272F">
      <w:pPr>
        <w:spacing w:line="276" w:lineRule="auto"/>
        <w:outlineLvl w:val="0"/>
        <w:rPr>
          <w:color w:val="2E74B5" w:themeColor="accent1" w:themeShade="BF"/>
          <w:sz w:val="42"/>
          <w:szCs w:val="42"/>
        </w:rPr>
      </w:pPr>
    </w:p>
    <w:p w14:paraId="05D8BCFA" w14:textId="77777777" w:rsidR="00AB5FB0" w:rsidRDefault="00AB5FB0" w:rsidP="0087272F">
      <w:pPr>
        <w:spacing w:line="276" w:lineRule="auto"/>
        <w:outlineLvl w:val="0"/>
        <w:rPr>
          <w:color w:val="2E74B5" w:themeColor="accent1" w:themeShade="BF"/>
          <w:sz w:val="42"/>
          <w:szCs w:val="42"/>
        </w:rPr>
      </w:pPr>
    </w:p>
    <w:p w14:paraId="414D2323" w14:textId="2B1CAAFF" w:rsidR="001D4119" w:rsidRDefault="001D4119" w:rsidP="0087272F">
      <w:pPr>
        <w:spacing w:line="276" w:lineRule="auto"/>
        <w:outlineLvl w:val="0"/>
        <w:rPr>
          <w:color w:val="2E74B5" w:themeColor="accent1" w:themeShade="BF"/>
          <w:sz w:val="42"/>
          <w:szCs w:val="42"/>
        </w:rPr>
      </w:pPr>
      <w:r>
        <w:rPr>
          <w:color w:val="2E74B5" w:themeColor="accent1" w:themeShade="BF"/>
          <w:sz w:val="42"/>
          <w:szCs w:val="42"/>
        </w:rPr>
        <w:lastRenderedPageBreak/>
        <w:t>Key benefits</w:t>
      </w:r>
    </w:p>
    <w:bookmarkEnd w:id="1"/>
    <w:p w14:paraId="4E5F41F7" w14:textId="4CD00F9E" w:rsidR="00C73B48" w:rsidRDefault="00D44C84" w:rsidP="00594716">
      <w:pPr>
        <w:pStyle w:val="ListParagraph"/>
        <w:numPr>
          <w:ilvl w:val="0"/>
          <w:numId w:val="1"/>
        </w:numPr>
        <w:spacing w:line="276" w:lineRule="auto"/>
        <w:rPr>
          <w:color w:val="000000" w:themeColor="text1"/>
          <w:szCs w:val="28"/>
        </w:rPr>
      </w:pPr>
      <w:r>
        <w:rPr>
          <w:color w:val="000000" w:themeColor="text1"/>
          <w:szCs w:val="28"/>
        </w:rPr>
        <w:t>Cloud b</w:t>
      </w:r>
      <w:r w:rsidR="0057747B">
        <w:rPr>
          <w:color w:val="000000" w:themeColor="text1"/>
          <w:szCs w:val="28"/>
        </w:rPr>
        <w:t xml:space="preserve">ackup to </w:t>
      </w:r>
      <w:r w:rsidR="00181CD0">
        <w:rPr>
          <w:color w:val="000000" w:themeColor="text1"/>
          <w:szCs w:val="28"/>
        </w:rPr>
        <w:t>Amazon S3, Glacier, Microsoft Azure, Google Cloud, OpenStack, Rackspace, and vario</w:t>
      </w:r>
      <w:r w:rsidR="006E7363">
        <w:rPr>
          <w:color w:val="000000" w:themeColor="text1"/>
          <w:szCs w:val="28"/>
        </w:rPr>
        <w:t>us other cloud storage services</w:t>
      </w:r>
      <w:r w:rsidR="00FC2BE1">
        <w:rPr>
          <w:color w:val="000000" w:themeColor="text1"/>
          <w:szCs w:val="28"/>
        </w:rPr>
        <w:t>.</w:t>
      </w:r>
    </w:p>
    <w:p w14:paraId="08E0AA0A" w14:textId="2EBB4DF5" w:rsidR="00181CD0" w:rsidRDefault="00181CD0" w:rsidP="00594716">
      <w:pPr>
        <w:pStyle w:val="ListParagraph"/>
        <w:numPr>
          <w:ilvl w:val="0"/>
          <w:numId w:val="1"/>
        </w:numPr>
        <w:spacing w:line="276" w:lineRule="auto"/>
        <w:rPr>
          <w:color w:val="000000" w:themeColor="text1"/>
          <w:szCs w:val="28"/>
        </w:rPr>
      </w:pPr>
      <w:r>
        <w:rPr>
          <w:color w:val="000000" w:themeColor="text1"/>
          <w:szCs w:val="28"/>
        </w:rPr>
        <w:t xml:space="preserve">Local backup </w:t>
      </w:r>
      <w:r w:rsidR="00F4212B">
        <w:rPr>
          <w:color w:val="000000" w:themeColor="text1"/>
          <w:szCs w:val="28"/>
        </w:rPr>
        <w:t xml:space="preserve">to hard drives and </w:t>
      </w:r>
      <w:r w:rsidR="006627CB">
        <w:rPr>
          <w:color w:val="000000" w:themeColor="text1"/>
          <w:szCs w:val="28"/>
        </w:rPr>
        <w:t>NAS-</w:t>
      </w:r>
      <w:r w:rsidR="00F4212B">
        <w:rPr>
          <w:color w:val="000000" w:themeColor="text1"/>
          <w:szCs w:val="28"/>
        </w:rPr>
        <w:t>like</w:t>
      </w:r>
      <w:r w:rsidR="006627CB">
        <w:rPr>
          <w:color w:val="000000" w:themeColor="text1"/>
          <w:szCs w:val="28"/>
        </w:rPr>
        <w:t xml:space="preserve"> storage</w:t>
      </w:r>
      <w:r w:rsidR="00F4212B">
        <w:rPr>
          <w:color w:val="000000" w:themeColor="text1"/>
          <w:szCs w:val="28"/>
        </w:rPr>
        <w:t xml:space="preserve"> solutions</w:t>
      </w:r>
      <w:r w:rsidR="00FC2BE1">
        <w:rPr>
          <w:color w:val="000000" w:themeColor="text1"/>
          <w:szCs w:val="28"/>
        </w:rPr>
        <w:t>.</w:t>
      </w:r>
    </w:p>
    <w:p w14:paraId="63268BAF" w14:textId="1736B4F0" w:rsidR="0070564A" w:rsidRPr="0070564A" w:rsidRDefault="0070564A" w:rsidP="00594716">
      <w:pPr>
        <w:pStyle w:val="ListParagraph"/>
        <w:numPr>
          <w:ilvl w:val="0"/>
          <w:numId w:val="1"/>
        </w:numPr>
        <w:spacing w:line="276" w:lineRule="auto"/>
        <w:rPr>
          <w:color w:val="000000" w:themeColor="text1"/>
          <w:szCs w:val="28"/>
        </w:rPr>
      </w:pPr>
      <w:r>
        <w:rPr>
          <w:color w:val="000000" w:themeColor="text1"/>
          <w:szCs w:val="28"/>
        </w:rPr>
        <w:t>Image-based backup</w:t>
      </w:r>
      <w:r w:rsidR="00FC2BE1">
        <w:rPr>
          <w:color w:val="000000" w:themeColor="text1"/>
          <w:szCs w:val="28"/>
        </w:rPr>
        <w:t>.</w:t>
      </w:r>
    </w:p>
    <w:p w14:paraId="7E083E1D" w14:textId="28C81FFA" w:rsidR="00055AF4" w:rsidRDefault="00D44C84" w:rsidP="00594716">
      <w:pPr>
        <w:pStyle w:val="ListParagraph"/>
        <w:numPr>
          <w:ilvl w:val="0"/>
          <w:numId w:val="1"/>
        </w:numPr>
        <w:spacing w:line="276" w:lineRule="auto"/>
        <w:rPr>
          <w:color w:val="000000" w:themeColor="text1"/>
          <w:szCs w:val="28"/>
        </w:rPr>
      </w:pPr>
      <w:r>
        <w:rPr>
          <w:color w:val="000000" w:themeColor="text1"/>
          <w:szCs w:val="28"/>
        </w:rPr>
        <w:t>Encryption and compression fo</w:t>
      </w:r>
      <w:r w:rsidR="006E7363">
        <w:rPr>
          <w:color w:val="000000" w:themeColor="text1"/>
          <w:szCs w:val="28"/>
        </w:rPr>
        <w:t>r more secure and swift backups</w:t>
      </w:r>
      <w:r w:rsidR="00FC2BE1">
        <w:rPr>
          <w:color w:val="000000" w:themeColor="text1"/>
          <w:szCs w:val="28"/>
        </w:rPr>
        <w:t>.</w:t>
      </w:r>
    </w:p>
    <w:p w14:paraId="0085AED6" w14:textId="5C53ED53" w:rsidR="00D44C84" w:rsidRDefault="00FC2BE1" w:rsidP="00594716">
      <w:pPr>
        <w:pStyle w:val="ListParagraph"/>
        <w:numPr>
          <w:ilvl w:val="0"/>
          <w:numId w:val="1"/>
        </w:numPr>
        <w:spacing w:line="276" w:lineRule="auto"/>
        <w:rPr>
          <w:color w:val="000000" w:themeColor="text1"/>
          <w:szCs w:val="28"/>
        </w:rPr>
      </w:pPr>
      <w:r>
        <w:rPr>
          <w:color w:val="000000" w:themeColor="text1"/>
          <w:szCs w:val="28"/>
        </w:rPr>
        <w:t>Flexible backup &amp; restore plans.</w:t>
      </w:r>
    </w:p>
    <w:p w14:paraId="78E92651" w14:textId="5CE91E81" w:rsidR="006E7363" w:rsidRDefault="006E7363" w:rsidP="00594716">
      <w:pPr>
        <w:pStyle w:val="ListParagraph"/>
        <w:numPr>
          <w:ilvl w:val="0"/>
          <w:numId w:val="1"/>
        </w:numPr>
        <w:spacing w:line="276" w:lineRule="auto"/>
        <w:rPr>
          <w:color w:val="000000" w:themeColor="text1"/>
          <w:szCs w:val="28"/>
        </w:rPr>
      </w:pPr>
      <w:r>
        <w:rPr>
          <w:color w:val="000000" w:themeColor="text1"/>
          <w:szCs w:val="28"/>
        </w:rPr>
        <w:t>Restoration of image-based back</w:t>
      </w:r>
      <w:r w:rsidR="00AE27B3">
        <w:rPr>
          <w:color w:val="000000" w:themeColor="text1"/>
          <w:szCs w:val="28"/>
        </w:rPr>
        <w:t xml:space="preserve">ups as instances of Amazon EC2 </w:t>
      </w:r>
      <w:r w:rsidR="00E0698D">
        <w:rPr>
          <w:color w:val="000000" w:themeColor="text1"/>
          <w:szCs w:val="28"/>
        </w:rPr>
        <w:t>and Microsoft Azure VM</w:t>
      </w:r>
      <w:r w:rsidR="00FC2BE1">
        <w:rPr>
          <w:color w:val="000000" w:themeColor="text1"/>
          <w:szCs w:val="28"/>
        </w:rPr>
        <w:t>.</w:t>
      </w:r>
    </w:p>
    <w:p w14:paraId="099F5986" w14:textId="78B50B36" w:rsidR="00E0698D" w:rsidRPr="00817A33" w:rsidRDefault="001560AD" w:rsidP="00817A33">
      <w:pPr>
        <w:pStyle w:val="ListParagraph"/>
        <w:numPr>
          <w:ilvl w:val="0"/>
          <w:numId w:val="1"/>
        </w:numPr>
        <w:spacing w:line="276" w:lineRule="auto"/>
        <w:rPr>
          <w:color w:val="000000" w:themeColor="text1"/>
          <w:szCs w:val="28"/>
        </w:rPr>
      </w:pPr>
      <w:r>
        <w:rPr>
          <w:color w:val="000000" w:themeColor="text1"/>
          <w:szCs w:val="28"/>
        </w:rPr>
        <w:t>Easy setup of backup plan</w:t>
      </w:r>
      <w:r w:rsidR="00FC2BE1">
        <w:rPr>
          <w:color w:val="000000" w:themeColor="text1"/>
          <w:szCs w:val="28"/>
        </w:rPr>
        <w:t>s with the ability to configure schedule</w:t>
      </w:r>
      <w:r w:rsidR="00FB7968">
        <w:rPr>
          <w:color w:val="000000" w:themeColor="text1"/>
          <w:szCs w:val="28"/>
        </w:rPr>
        <w:t xml:space="preserve">, </w:t>
      </w:r>
      <w:r w:rsidR="00FC2BE1">
        <w:rPr>
          <w:color w:val="000000" w:themeColor="text1"/>
          <w:szCs w:val="28"/>
        </w:rPr>
        <w:t>retention policy, and email notifications.</w:t>
      </w:r>
    </w:p>
    <w:p w14:paraId="5F49751F" w14:textId="52E75015" w:rsidR="00E0698D" w:rsidRDefault="00EC4ECD" w:rsidP="00594716">
      <w:pPr>
        <w:pStyle w:val="ListParagraph"/>
        <w:numPr>
          <w:ilvl w:val="0"/>
          <w:numId w:val="1"/>
        </w:numPr>
        <w:spacing w:line="276" w:lineRule="auto"/>
        <w:rPr>
          <w:color w:val="000000" w:themeColor="text1"/>
          <w:szCs w:val="28"/>
        </w:rPr>
      </w:pPr>
      <w:r>
        <w:rPr>
          <w:color w:val="000000" w:themeColor="text1"/>
          <w:szCs w:val="28"/>
        </w:rPr>
        <w:t>S</w:t>
      </w:r>
      <w:r w:rsidR="00E76814">
        <w:rPr>
          <w:color w:val="000000" w:themeColor="text1"/>
          <w:szCs w:val="28"/>
        </w:rPr>
        <w:t xml:space="preserve">ynthetic and block-level backup </w:t>
      </w:r>
      <w:r>
        <w:rPr>
          <w:color w:val="000000" w:themeColor="text1"/>
          <w:szCs w:val="28"/>
        </w:rPr>
        <w:t xml:space="preserve">for </w:t>
      </w:r>
      <w:r w:rsidR="00E76814">
        <w:rPr>
          <w:color w:val="000000" w:themeColor="text1"/>
          <w:szCs w:val="28"/>
        </w:rPr>
        <w:t>expedite</w:t>
      </w:r>
      <w:r>
        <w:rPr>
          <w:color w:val="000000" w:themeColor="text1"/>
          <w:szCs w:val="28"/>
        </w:rPr>
        <w:t>d</w:t>
      </w:r>
      <w:r w:rsidR="00E76814">
        <w:rPr>
          <w:color w:val="000000" w:themeColor="text1"/>
          <w:szCs w:val="28"/>
        </w:rPr>
        <w:t xml:space="preserve"> </w:t>
      </w:r>
      <w:r>
        <w:rPr>
          <w:color w:val="000000" w:themeColor="text1"/>
          <w:szCs w:val="28"/>
        </w:rPr>
        <w:t>upload</w:t>
      </w:r>
      <w:r w:rsidR="00FC2BE1">
        <w:rPr>
          <w:color w:val="000000" w:themeColor="text1"/>
          <w:szCs w:val="28"/>
        </w:rPr>
        <w:t>.</w:t>
      </w:r>
    </w:p>
    <w:p w14:paraId="34F146B0" w14:textId="77777777" w:rsidR="00E76814" w:rsidRPr="00E76814" w:rsidRDefault="00E76814" w:rsidP="00594716">
      <w:pPr>
        <w:spacing w:line="276" w:lineRule="auto"/>
        <w:rPr>
          <w:color w:val="000000" w:themeColor="text1"/>
          <w:szCs w:val="28"/>
        </w:rPr>
      </w:pPr>
    </w:p>
    <w:p w14:paraId="4AE04593" w14:textId="77777777" w:rsidR="00DC637F" w:rsidRDefault="00DC637F" w:rsidP="0087272F">
      <w:pPr>
        <w:spacing w:line="276" w:lineRule="auto"/>
        <w:outlineLvl w:val="0"/>
        <w:rPr>
          <w:color w:val="2E74B5" w:themeColor="accent1" w:themeShade="BF"/>
          <w:sz w:val="48"/>
          <w:szCs w:val="48"/>
        </w:rPr>
      </w:pPr>
      <w:bookmarkStart w:id="2" w:name="features"/>
    </w:p>
    <w:p w14:paraId="18D9F458" w14:textId="77777777" w:rsidR="00DC637F" w:rsidRDefault="00DC637F" w:rsidP="0087272F">
      <w:pPr>
        <w:spacing w:line="276" w:lineRule="auto"/>
        <w:outlineLvl w:val="0"/>
        <w:rPr>
          <w:color w:val="2E74B5" w:themeColor="accent1" w:themeShade="BF"/>
          <w:sz w:val="48"/>
          <w:szCs w:val="48"/>
        </w:rPr>
      </w:pPr>
    </w:p>
    <w:p w14:paraId="7C7F8292" w14:textId="77777777" w:rsidR="00DC637F" w:rsidRDefault="00DC637F" w:rsidP="0087272F">
      <w:pPr>
        <w:spacing w:line="276" w:lineRule="auto"/>
        <w:outlineLvl w:val="0"/>
        <w:rPr>
          <w:color w:val="2E74B5" w:themeColor="accent1" w:themeShade="BF"/>
          <w:sz w:val="48"/>
          <w:szCs w:val="48"/>
        </w:rPr>
      </w:pPr>
    </w:p>
    <w:p w14:paraId="42C11A7E" w14:textId="77777777" w:rsidR="00DC637F" w:rsidRDefault="00DC637F" w:rsidP="0087272F">
      <w:pPr>
        <w:spacing w:line="276" w:lineRule="auto"/>
        <w:outlineLvl w:val="0"/>
        <w:rPr>
          <w:color w:val="2E74B5" w:themeColor="accent1" w:themeShade="BF"/>
          <w:sz w:val="48"/>
          <w:szCs w:val="48"/>
        </w:rPr>
      </w:pPr>
    </w:p>
    <w:p w14:paraId="05222C91" w14:textId="77777777" w:rsidR="00DC637F" w:rsidRDefault="00DC637F" w:rsidP="0087272F">
      <w:pPr>
        <w:spacing w:line="276" w:lineRule="auto"/>
        <w:outlineLvl w:val="0"/>
        <w:rPr>
          <w:color w:val="2E74B5" w:themeColor="accent1" w:themeShade="BF"/>
          <w:sz w:val="48"/>
          <w:szCs w:val="48"/>
        </w:rPr>
      </w:pPr>
    </w:p>
    <w:p w14:paraId="0B147385" w14:textId="77777777" w:rsidR="00DC637F" w:rsidRDefault="00DC637F" w:rsidP="0087272F">
      <w:pPr>
        <w:spacing w:line="276" w:lineRule="auto"/>
        <w:outlineLvl w:val="0"/>
        <w:rPr>
          <w:color w:val="2E74B5" w:themeColor="accent1" w:themeShade="BF"/>
          <w:sz w:val="48"/>
          <w:szCs w:val="48"/>
        </w:rPr>
      </w:pPr>
    </w:p>
    <w:p w14:paraId="2AA07BAD" w14:textId="77777777" w:rsidR="00DC637F" w:rsidRDefault="00DC637F" w:rsidP="0087272F">
      <w:pPr>
        <w:spacing w:line="276" w:lineRule="auto"/>
        <w:outlineLvl w:val="0"/>
        <w:rPr>
          <w:color w:val="2E74B5" w:themeColor="accent1" w:themeShade="BF"/>
          <w:sz w:val="48"/>
          <w:szCs w:val="48"/>
        </w:rPr>
      </w:pPr>
    </w:p>
    <w:p w14:paraId="69B564D3" w14:textId="77777777" w:rsidR="00DC637F" w:rsidRDefault="00DC637F" w:rsidP="0087272F">
      <w:pPr>
        <w:spacing w:line="276" w:lineRule="auto"/>
        <w:outlineLvl w:val="0"/>
        <w:rPr>
          <w:color w:val="2E74B5" w:themeColor="accent1" w:themeShade="BF"/>
          <w:sz w:val="48"/>
          <w:szCs w:val="48"/>
        </w:rPr>
      </w:pPr>
    </w:p>
    <w:p w14:paraId="6EE9EFB5" w14:textId="77777777" w:rsidR="00DC637F" w:rsidRDefault="00DC637F" w:rsidP="0087272F">
      <w:pPr>
        <w:spacing w:line="276" w:lineRule="auto"/>
        <w:outlineLvl w:val="0"/>
        <w:rPr>
          <w:color w:val="2E74B5" w:themeColor="accent1" w:themeShade="BF"/>
          <w:sz w:val="48"/>
          <w:szCs w:val="48"/>
        </w:rPr>
      </w:pPr>
    </w:p>
    <w:p w14:paraId="1F9DD2AA" w14:textId="77777777" w:rsidR="00DC637F" w:rsidRDefault="00DC637F" w:rsidP="0087272F">
      <w:pPr>
        <w:spacing w:line="276" w:lineRule="auto"/>
        <w:outlineLvl w:val="0"/>
        <w:rPr>
          <w:color w:val="2E74B5" w:themeColor="accent1" w:themeShade="BF"/>
          <w:sz w:val="48"/>
          <w:szCs w:val="48"/>
        </w:rPr>
      </w:pPr>
    </w:p>
    <w:p w14:paraId="04A78A6B" w14:textId="77777777" w:rsidR="00DC637F" w:rsidRDefault="00DC637F" w:rsidP="0087272F">
      <w:pPr>
        <w:spacing w:line="276" w:lineRule="auto"/>
        <w:outlineLvl w:val="0"/>
        <w:rPr>
          <w:color w:val="2E74B5" w:themeColor="accent1" w:themeShade="BF"/>
          <w:sz w:val="48"/>
          <w:szCs w:val="48"/>
        </w:rPr>
      </w:pPr>
    </w:p>
    <w:p w14:paraId="2A75E95D" w14:textId="77777777" w:rsidR="00DC637F" w:rsidRDefault="00DC637F" w:rsidP="0087272F">
      <w:pPr>
        <w:spacing w:line="276" w:lineRule="auto"/>
        <w:outlineLvl w:val="0"/>
        <w:rPr>
          <w:color w:val="2E74B5" w:themeColor="accent1" w:themeShade="BF"/>
          <w:sz w:val="48"/>
          <w:szCs w:val="48"/>
        </w:rPr>
      </w:pPr>
    </w:p>
    <w:p w14:paraId="34FEA5FC" w14:textId="02E9997C" w:rsidR="00E76814" w:rsidRPr="00293EBE" w:rsidRDefault="00E76814" w:rsidP="0087272F">
      <w:pPr>
        <w:spacing w:line="276" w:lineRule="auto"/>
        <w:outlineLvl w:val="0"/>
        <w:rPr>
          <w:color w:val="2E74B5" w:themeColor="accent1" w:themeShade="BF"/>
          <w:sz w:val="48"/>
          <w:szCs w:val="48"/>
        </w:rPr>
      </w:pPr>
      <w:r w:rsidRPr="00293EBE">
        <w:rPr>
          <w:color w:val="2E74B5" w:themeColor="accent1" w:themeShade="BF"/>
          <w:sz w:val="48"/>
          <w:szCs w:val="48"/>
        </w:rPr>
        <w:lastRenderedPageBreak/>
        <w:t>New and Updated Features</w:t>
      </w:r>
    </w:p>
    <w:bookmarkEnd w:id="2"/>
    <w:p w14:paraId="372E3665" w14:textId="390F97C8" w:rsidR="00E76814" w:rsidRDefault="00303002" w:rsidP="0087272F">
      <w:pPr>
        <w:spacing w:line="276" w:lineRule="auto"/>
        <w:outlineLvl w:val="0"/>
        <w:rPr>
          <w:color w:val="000000" w:themeColor="text1"/>
          <w:szCs w:val="28"/>
        </w:rPr>
      </w:pPr>
      <w:r>
        <w:rPr>
          <w:color w:val="000000" w:themeColor="text1"/>
          <w:szCs w:val="28"/>
        </w:rPr>
        <w:t xml:space="preserve">New and </w:t>
      </w:r>
      <w:r w:rsidR="004A1D38">
        <w:rPr>
          <w:color w:val="000000" w:themeColor="text1"/>
          <w:szCs w:val="28"/>
        </w:rPr>
        <w:t xml:space="preserve">updated features in </w:t>
      </w:r>
      <w:r w:rsidR="00A7526D">
        <w:rPr>
          <w:color w:val="000000" w:themeColor="text1"/>
          <w:szCs w:val="28"/>
        </w:rPr>
        <w:t>MBS desktop client</w:t>
      </w:r>
      <w:r w:rsidR="00186FAA">
        <w:rPr>
          <w:color w:val="000000" w:themeColor="text1"/>
          <w:szCs w:val="28"/>
        </w:rPr>
        <w:t xml:space="preserve"> </w:t>
      </w:r>
      <w:r w:rsidR="00893B38">
        <w:rPr>
          <w:color w:val="000000" w:themeColor="text1"/>
          <w:szCs w:val="28"/>
        </w:rPr>
        <w:t>6.0</w:t>
      </w:r>
      <w:r>
        <w:rPr>
          <w:color w:val="000000" w:themeColor="text1"/>
          <w:szCs w:val="28"/>
        </w:rPr>
        <w:t>.</w:t>
      </w:r>
    </w:p>
    <w:p w14:paraId="1C9B6823" w14:textId="77777777" w:rsidR="00F879AB" w:rsidRDefault="00F879AB" w:rsidP="00594716">
      <w:pPr>
        <w:spacing w:line="276" w:lineRule="auto"/>
        <w:rPr>
          <w:color w:val="000000" w:themeColor="text1"/>
          <w:szCs w:val="28"/>
        </w:rPr>
      </w:pPr>
    </w:p>
    <w:p w14:paraId="23016833" w14:textId="77777777" w:rsidR="002E12D1" w:rsidRPr="00257CFB" w:rsidRDefault="002E12D1" w:rsidP="002E12D1">
      <w:pPr>
        <w:spacing w:line="276" w:lineRule="auto"/>
        <w:rPr>
          <w:color w:val="2E74B5" w:themeColor="accent1" w:themeShade="BF"/>
          <w:sz w:val="42"/>
          <w:szCs w:val="42"/>
          <w:lang w:val="en-GB"/>
        </w:rPr>
      </w:pPr>
      <w:r>
        <w:rPr>
          <w:bCs/>
          <w:color w:val="2E74B5" w:themeColor="accent1" w:themeShade="BF"/>
          <w:sz w:val="42"/>
          <w:szCs w:val="42"/>
          <w:lang w:val="en-GB"/>
        </w:rPr>
        <w:t>Resuming Image-Based Backup</w:t>
      </w:r>
    </w:p>
    <w:p w14:paraId="080730F1" w14:textId="4DBA5C23" w:rsidR="002E12D1" w:rsidRPr="00B12EA6" w:rsidRDefault="002E12D1" w:rsidP="002E12D1">
      <w:pPr>
        <w:spacing w:line="276" w:lineRule="auto"/>
        <w:rPr>
          <w:color w:val="000000" w:themeColor="text1"/>
          <w:szCs w:val="28"/>
        </w:rPr>
      </w:pPr>
      <w:r w:rsidRPr="00B12EA6">
        <w:rPr>
          <w:color w:val="000000" w:themeColor="text1"/>
          <w:szCs w:val="28"/>
        </w:rPr>
        <w:t xml:space="preserve">Prior to release 6.0, </w:t>
      </w:r>
      <w:r w:rsidR="0041544F">
        <w:rPr>
          <w:color w:val="000000" w:themeColor="text1"/>
          <w:szCs w:val="28"/>
        </w:rPr>
        <w:t>MBS desktop client</w:t>
      </w:r>
      <w:r w:rsidRPr="00B12EA6">
        <w:rPr>
          <w:color w:val="000000" w:themeColor="text1"/>
          <w:szCs w:val="28"/>
        </w:rPr>
        <w:t xml:space="preserve"> would completely re-upload the entire image if an image-based backup failed due to user intervention or internet connection outage. This proved to be extremely inefficient, especially when the estimated upload time was close to several days. Imagine that you're backing up a 4-terabyte SSD, and midway through the execution your internet connection falls off. Those two terabytes that are already in the cloud are not reusable and will have to be re-uploaded again during the next execution. In release 6.0, however, we've implemented upload resumptio</w:t>
      </w:r>
      <w:r w:rsidRPr="00B12EA6">
        <w:rPr>
          <w:color w:val="000000" w:themeColor="text1"/>
          <w:szCs w:val="28"/>
        </w:rPr>
        <w:t>n</w:t>
      </w:r>
      <w:r w:rsidRPr="00B12EA6">
        <w:rPr>
          <w:color w:val="000000" w:themeColor="text1"/>
          <w:szCs w:val="28"/>
        </w:rPr>
        <w:t xml:space="preserve"> for image-based backups, letting you upload only the remaining data in case the plan was prematurely terminated.</w:t>
      </w:r>
    </w:p>
    <w:p w14:paraId="16ED3ACF" w14:textId="77777777" w:rsidR="002E12D1" w:rsidRPr="00DC1C10" w:rsidRDefault="002E12D1" w:rsidP="002E12D1">
      <w:pPr>
        <w:spacing w:line="276" w:lineRule="auto"/>
        <w:rPr>
          <w:color w:val="000000" w:themeColor="text1"/>
          <w:szCs w:val="28"/>
          <w:lang w:val="en-GB"/>
        </w:rPr>
      </w:pPr>
      <w:r>
        <w:rPr>
          <w:color w:val="000000" w:themeColor="text1"/>
          <w:szCs w:val="28"/>
        </w:rPr>
        <w:t xml:space="preserve"> </w:t>
      </w:r>
    </w:p>
    <w:p w14:paraId="25F5E5F3" w14:textId="77777777" w:rsidR="002E12D1" w:rsidRPr="00455E81" w:rsidRDefault="002E12D1" w:rsidP="002E12D1">
      <w:pPr>
        <w:spacing w:line="276" w:lineRule="auto"/>
        <w:rPr>
          <w:color w:val="2E74B5" w:themeColor="accent1" w:themeShade="BF"/>
          <w:sz w:val="42"/>
          <w:szCs w:val="42"/>
          <w:lang w:val="ru-RU"/>
        </w:rPr>
      </w:pPr>
      <w:r>
        <w:rPr>
          <w:color w:val="2E74B5" w:themeColor="accent1" w:themeShade="BF"/>
          <w:sz w:val="42"/>
          <w:szCs w:val="42"/>
          <w:lang w:val="en-GB"/>
        </w:rPr>
        <w:t>Storage-Specific Retention Policy in Hybrid Backup</w:t>
      </w:r>
    </w:p>
    <w:p w14:paraId="65837171" w14:textId="75FDDC50" w:rsidR="002E12D1" w:rsidRPr="00B12EA6" w:rsidRDefault="002E12D1" w:rsidP="002E12D1">
      <w:pPr>
        <w:spacing w:line="276" w:lineRule="auto"/>
        <w:rPr>
          <w:color w:val="000000" w:themeColor="text1"/>
          <w:szCs w:val="28"/>
        </w:rPr>
      </w:pPr>
      <w:r w:rsidRPr="00B12EA6">
        <w:rPr>
          <w:color w:val="000000" w:themeColor="text1"/>
          <w:szCs w:val="28"/>
        </w:rPr>
        <w:t xml:space="preserve">In previous versions of </w:t>
      </w:r>
      <w:r w:rsidR="0041544F">
        <w:rPr>
          <w:color w:val="000000" w:themeColor="text1"/>
          <w:szCs w:val="28"/>
        </w:rPr>
        <w:t>MBS desktop client</w:t>
      </w:r>
      <w:r w:rsidRPr="00B12EA6">
        <w:rPr>
          <w:color w:val="000000" w:themeColor="text1"/>
          <w:szCs w:val="28"/>
        </w:rPr>
        <w:t xml:space="preserve">, if you configured a hybrid backup plan, the retention policy of this plan applied to both the local and the cloud storage. In other words, you couldn't configure individual retention policies for each storage. That's no longer the case, as </w:t>
      </w:r>
      <w:r w:rsidR="0041544F">
        <w:rPr>
          <w:color w:val="000000" w:themeColor="text1"/>
          <w:szCs w:val="28"/>
        </w:rPr>
        <w:t>MBS desktop client</w:t>
      </w:r>
      <w:r w:rsidRPr="00B12EA6">
        <w:rPr>
          <w:color w:val="000000" w:themeColor="text1"/>
          <w:szCs w:val="28"/>
        </w:rPr>
        <w:t xml:space="preserve"> 6.0 enables you to configure an individual retention policy</w:t>
      </w:r>
      <w:r>
        <w:rPr>
          <w:color w:val="000000" w:themeColor="text1"/>
          <w:szCs w:val="28"/>
        </w:rPr>
        <w:t xml:space="preserve"> </w:t>
      </w:r>
      <w:r w:rsidRPr="00B12EA6">
        <w:rPr>
          <w:color w:val="000000" w:themeColor="text1"/>
          <w:szCs w:val="28"/>
        </w:rPr>
        <w:t>for each storage.</w:t>
      </w:r>
    </w:p>
    <w:p w14:paraId="7EA3F7E7" w14:textId="77777777" w:rsidR="002E12D1" w:rsidRPr="00B11EEB" w:rsidRDefault="002E12D1" w:rsidP="002E12D1">
      <w:pPr>
        <w:spacing w:line="276" w:lineRule="auto"/>
        <w:rPr>
          <w:color w:val="000000" w:themeColor="text1"/>
          <w:szCs w:val="28"/>
        </w:rPr>
      </w:pPr>
    </w:p>
    <w:p w14:paraId="736A62C9" w14:textId="77777777" w:rsidR="002E12D1" w:rsidRPr="0041544F" w:rsidRDefault="002E12D1" w:rsidP="002E12D1">
      <w:pPr>
        <w:spacing w:line="276" w:lineRule="auto"/>
        <w:rPr>
          <w:bCs/>
          <w:color w:val="2E74B5" w:themeColor="accent1" w:themeShade="BF"/>
          <w:sz w:val="42"/>
          <w:szCs w:val="42"/>
        </w:rPr>
      </w:pPr>
      <w:r>
        <w:rPr>
          <w:bCs/>
          <w:color w:val="2E74B5" w:themeColor="accent1" w:themeShade="BF"/>
          <w:sz w:val="42"/>
          <w:szCs w:val="42"/>
          <w:lang w:val="en-GB"/>
        </w:rPr>
        <w:t>Support for S3 Intelligent-Tiering</w:t>
      </w:r>
    </w:p>
    <w:p w14:paraId="535C9B40" w14:textId="534E8E56" w:rsidR="002E12D1" w:rsidRPr="00455E81" w:rsidRDefault="002E12D1" w:rsidP="002E12D1">
      <w:pPr>
        <w:spacing w:line="276" w:lineRule="auto"/>
        <w:rPr>
          <w:szCs w:val="28"/>
        </w:rPr>
      </w:pPr>
      <w:r w:rsidRPr="00B12EA6">
        <w:rPr>
          <w:szCs w:val="28"/>
        </w:rPr>
        <w:t>Amazon has recently announced its latest S3 storage class — </w:t>
      </w:r>
      <w:r w:rsidRPr="00B12EA6">
        <w:rPr>
          <w:b/>
          <w:bCs/>
          <w:szCs w:val="28"/>
        </w:rPr>
        <w:t>S3 Intelligent-Tiering</w:t>
      </w:r>
      <w:r w:rsidRPr="00B12EA6">
        <w:rPr>
          <w:szCs w:val="28"/>
        </w:rPr>
        <w:t>. It's primarily aimed at customers who want to automatically optimize storage costs when data access patterns change. For example, if you store some data under </w:t>
      </w:r>
      <w:r w:rsidRPr="00B12EA6">
        <w:rPr>
          <w:b/>
          <w:bCs/>
          <w:szCs w:val="28"/>
        </w:rPr>
        <w:t>Intelligent-Tiering</w:t>
      </w:r>
      <w:r>
        <w:rPr>
          <w:b/>
          <w:bCs/>
          <w:szCs w:val="28"/>
        </w:rPr>
        <w:t xml:space="preserve"> </w:t>
      </w:r>
      <w:r w:rsidRPr="00B12EA6">
        <w:rPr>
          <w:szCs w:val="28"/>
        </w:rPr>
        <w:t xml:space="preserve">and you don't access that data within 30 days, Amazon will automatically move it from the default frequent access tier to the infrequent access tier. This approach is convenient if at the time of </w:t>
      </w:r>
      <w:proofErr w:type="gramStart"/>
      <w:r w:rsidRPr="00B12EA6">
        <w:rPr>
          <w:szCs w:val="28"/>
        </w:rPr>
        <w:t>backup</w:t>
      </w:r>
      <w:proofErr w:type="gramEnd"/>
      <w:r w:rsidRPr="00B12EA6">
        <w:rPr>
          <w:szCs w:val="28"/>
        </w:rPr>
        <w:t xml:space="preserve"> you don't know if the data will be frequently accessed. </w:t>
      </w:r>
      <w:r w:rsidR="0041544F">
        <w:rPr>
          <w:szCs w:val="28"/>
        </w:rPr>
        <w:t>MBS desktop client</w:t>
      </w:r>
      <w:r w:rsidRPr="00B12EA6">
        <w:rPr>
          <w:szCs w:val="28"/>
        </w:rPr>
        <w:t xml:space="preserve"> 6.0 brings support for S3 Intelligent-Tiering and you can</w:t>
      </w:r>
      <w:r w:rsidRPr="000C277E">
        <w:rPr>
          <w:szCs w:val="28"/>
        </w:rPr>
        <w:t xml:space="preserve"> </w:t>
      </w:r>
      <w:r>
        <w:rPr>
          <w:szCs w:val="28"/>
        </w:rPr>
        <w:t xml:space="preserve">enable it in the </w:t>
      </w:r>
      <w:r w:rsidR="003A2BA1">
        <w:rPr>
          <w:szCs w:val="28"/>
        </w:rPr>
        <w:t>MBS Web Console</w:t>
      </w:r>
      <w:r>
        <w:rPr>
          <w:szCs w:val="28"/>
        </w:rPr>
        <w:t>.</w:t>
      </w:r>
    </w:p>
    <w:p w14:paraId="22BCC530" w14:textId="77777777" w:rsidR="002E12D1" w:rsidRDefault="002E12D1" w:rsidP="002E12D1">
      <w:pPr>
        <w:spacing w:line="276" w:lineRule="auto"/>
        <w:rPr>
          <w:szCs w:val="28"/>
        </w:rPr>
      </w:pPr>
    </w:p>
    <w:p w14:paraId="3EE57B3C" w14:textId="77777777" w:rsidR="002E12D1" w:rsidRDefault="002E12D1" w:rsidP="002E12D1">
      <w:pPr>
        <w:spacing w:line="276" w:lineRule="auto"/>
        <w:rPr>
          <w:bCs/>
          <w:color w:val="2E74B5" w:themeColor="accent1" w:themeShade="BF"/>
          <w:sz w:val="42"/>
          <w:szCs w:val="42"/>
          <w:lang w:val="en-GB"/>
        </w:rPr>
      </w:pPr>
    </w:p>
    <w:p w14:paraId="04B57A80" w14:textId="77777777" w:rsidR="002E12D1" w:rsidRPr="000C277E" w:rsidRDefault="002E12D1" w:rsidP="002E12D1">
      <w:pPr>
        <w:spacing w:line="276" w:lineRule="auto"/>
        <w:rPr>
          <w:bCs/>
          <w:color w:val="2E74B5" w:themeColor="accent1" w:themeShade="BF"/>
          <w:sz w:val="42"/>
          <w:szCs w:val="42"/>
        </w:rPr>
      </w:pPr>
      <w:r>
        <w:rPr>
          <w:bCs/>
          <w:color w:val="2E74B5" w:themeColor="accent1" w:themeShade="BF"/>
          <w:sz w:val="42"/>
          <w:szCs w:val="42"/>
          <w:lang w:val="en-GB"/>
        </w:rPr>
        <w:lastRenderedPageBreak/>
        <w:t>Direct Upload to Glacier</w:t>
      </w:r>
    </w:p>
    <w:p w14:paraId="412941D6" w14:textId="26EE11BF" w:rsidR="002E12D1" w:rsidRDefault="002E12D1" w:rsidP="002E12D1">
      <w:pPr>
        <w:spacing w:line="276" w:lineRule="auto"/>
        <w:rPr>
          <w:szCs w:val="28"/>
        </w:rPr>
      </w:pPr>
      <w:r w:rsidRPr="000C277E">
        <w:rPr>
          <w:szCs w:val="28"/>
        </w:rPr>
        <w:t>Another S3-related improvement is the ability to back up data directly to the Glacier</w:t>
      </w:r>
      <w:r>
        <w:rPr>
          <w:szCs w:val="28"/>
        </w:rPr>
        <w:t xml:space="preserve"> </w:t>
      </w:r>
      <w:r w:rsidRPr="000C277E">
        <w:rPr>
          <w:szCs w:val="28"/>
        </w:rPr>
        <w:t xml:space="preserve">storage class instead of the previous approach where data would first be uploaded to S3 and then moved to Glacier. To back up data directly to Glacier, </w:t>
      </w:r>
      <w:r w:rsidR="00455E81">
        <w:rPr>
          <w:szCs w:val="28"/>
        </w:rPr>
        <w:t>indicate the</w:t>
      </w:r>
      <w:r w:rsidRPr="000C277E">
        <w:rPr>
          <w:szCs w:val="28"/>
        </w:rPr>
        <w:t> </w:t>
      </w:r>
      <w:r w:rsidRPr="000C277E">
        <w:rPr>
          <w:b/>
          <w:bCs/>
          <w:szCs w:val="28"/>
        </w:rPr>
        <w:t>Glacier</w:t>
      </w:r>
      <w:r w:rsidRPr="000C277E">
        <w:rPr>
          <w:szCs w:val="28"/>
        </w:rPr>
        <w:t xml:space="preserve"> storage class </w:t>
      </w:r>
      <w:r w:rsidR="00455E81">
        <w:rPr>
          <w:szCs w:val="28"/>
        </w:rPr>
        <w:t>in the MBS Web Console</w:t>
      </w:r>
      <w:r w:rsidRPr="000C277E">
        <w:rPr>
          <w:szCs w:val="28"/>
        </w:rPr>
        <w:t>.</w:t>
      </w:r>
    </w:p>
    <w:p w14:paraId="66CF9791" w14:textId="77777777" w:rsidR="002E12D1" w:rsidRPr="000C277E" w:rsidRDefault="002E12D1" w:rsidP="002E12D1">
      <w:pPr>
        <w:spacing w:line="276" w:lineRule="auto"/>
        <w:rPr>
          <w:szCs w:val="28"/>
        </w:rPr>
      </w:pPr>
    </w:p>
    <w:p w14:paraId="44F673F0" w14:textId="77777777" w:rsidR="002E12D1" w:rsidRPr="000C277E" w:rsidRDefault="002E12D1" w:rsidP="002E12D1">
      <w:pPr>
        <w:spacing w:line="276" w:lineRule="auto"/>
        <w:rPr>
          <w:bCs/>
          <w:color w:val="2E74B5" w:themeColor="accent1" w:themeShade="BF"/>
          <w:sz w:val="42"/>
          <w:szCs w:val="42"/>
        </w:rPr>
      </w:pPr>
      <w:r>
        <w:rPr>
          <w:bCs/>
          <w:color w:val="2E74B5" w:themeColor="accent1" w:themeShade="BF"/>
          <w:sz w:val="42"/>
          <w:szCs w:val="42"/>
          <w:lang w:val="en-GB"/>
        </w:rPr>
        <w:t>Expedited Image-Based Backup</w:t>
      </w:r>
    </w:p>
    <w:p w14:paraId="3DCA84FF" w14:textId="41B74DA0" w:rsidR="002E12D1" w:rsidRPr="00B12EA6" w:rsidRDefault="002E12D1" w:rsidP="002E12D1">
      <w:pPr>
        <w:spacing w:line="276" w:lineRule="auto"/>
        <w:rPr>
          <w:szCs w:val="28"/>
        </w:rPr>
      </w:pPr>
      <w:r w:rsidRPr="000C277E">
        <w:rPr>
          <w:szCs w:val="28"/>
        </w:rPr>
        <w:t xml:space="preserve">Another key feature of </w:t>
      </w:r>
      <w:r w:rsidR="0041544F">
        <w:rPr>
          <w:szCs w:val="28"/>
        </w:rPr>
        <w:t>MBS desktop client</w:t>
      </w:r>
      <w:r w:rsidRPr="000C277E">
        <w:rPr>
          <w:szCs w:val="28"/>
        </w:rPr>
        <w:t xml:space="preserve"> 6.0 is the significantly reduced restore time</w:t>
      </w:r>
      <w:r>
        <w:rPr>
          <w:szCs w:val="28"/>
        </w:rPr>
        <w:t xml:space="preserve"> </w:t>
      </w:r>
      <w:r w:rsidRPr="000C277E">
        <w:rPr>
          <w:szCs w:val="28"/>
        </w:rPr>
        <w:t xml:space="preserve">of image-based backups. We all know that restore time is critical when it comes to disaster recovery, and the faster you can recuperate your malfunctioning hardware, the better.  With this in mind, we've implemented a few tweaks in </w:t>
      </w:r>
      <w:r w:rsidR="0041544F">
        <w:rPr>
          <w:szCs w:val="28"/>
        </w:rPr>
        <w:t>MBS desktop client</w:t>
      </w:r>
      <w:r w:rsidRPr="000C277E">
        <w:rPr>
          <w:szCs w:val="28"/>
        </w:rPr>
        <w:t xml:space="preserve"> 6.0 to give a significant boost to the image-based restores.</w:t>
      </w:r>
    </w:p>
    <w:p w14:paraId="1D5CF711" w14:textId="77777777" w:rsidR="002E12D1" w:rsidRDefault="002E12D1" w:rsidP="002E12D1">
      <w:pPr>
        <w:spacing w:line="276" w:lineRule="auto"/>
        <w:rPr>
          <w:szCs w:val="28"/>
        </w:rPr>
      </w:pPr>
    </w:p>
    <w:p w14:paraId="1558CBBD" w14:textId="2EAF8DB0" w:rsidR="00931ACE" w:rsidRDefault="00931ACE" w:rsidP="00D70B44">
      <w:pPr>
        <w:spacing w:line="276" w:lineRule="auto"/>
        <w:rPr>
          <w:bCs/>
          <w:color w:val="2E74B5" w:themeColor="accent1" w:themeShade="BF"/>
          <w:sz w:val="42"/>
          <w:szCs w:val="42"/>
          <w:lang w:val="en-GB"/>
        </w:rPr>
      </w:pPr>
    </w:p>
    <w:p w14:paraId="1FDB7540" w14:textId="412DE9B3" w:rsidR="002E12D1" w:rsidRDefault="002E12D1" w:rsidP="00D70B44">
      <w:pPr>
        <w:spacing w:line="276" w:lineRule="auto"/>
        <w:rPr>
          <w:bCs/>
          <w:color w:val="2E74B5" w:themeColor="accent1" w:themeShade="BF"/>
          <w:sz w:val="42"/>
          <w:szCs w:val="42"/>
          <w:lang w:val="en-GB"/>
        </w:rPr>
      </w:pPr>
    </w:p>
    <w:p w14:paraId="196B3C84" w14:textId="41FD482E" w:rsidR="002E12D1" w:rsidRDefault="002E12D1" w:rsidP="00D70B44">
      <w:pPr>
        <w:spacing w:line="276" w:lineRule="auto"/>
        <w:rPr>
          <w:bCs/>
          <w:color w:val="2E74B5" w:themeColor="accent1" w:themeShade="BF"/>
          <w:sz w:val="42"/>
          <w:szCs w:val="42"/>
          <w:lang w:val="en-GB"/>
        </w:rPr>
      </w:pPr>
    </w:p>
    <w:p w14:paraId="2CC6D757" w14:textId="633FFB25" w:rsidR="002E12D1" w:rsidRDefault="002E12D1" w:rsidP="00D70B44">
      <w:pPr>
        <w:spacing w:line="276" w:lineRule="auto"/>
        <w:rPr>
          <w:bCs/>
          <w:color w:val="2E74B5" w:themeColor="accent1" w:themeShade="BF"/>
          <w:sz w:val="42"/>
          <w:szCs w:val="42"/>
          <w:lang w:val="en-GB"/>
        </w:rPr>
      </w:pPr>
    </w:p>
    <w:p w14:paraId="2892B2C7" w14:textId="1EE14B32" w:rsidR="002E12D1" w:rsidRDefault="002E12D1" w:rsidP="00D70B44">
      <w:pPr>
        <w:spacing w:line="276" w:lineRule="auto"/>
        <w:rPr>
          <w:bCs/>
          <w:color w:val="2E74B5" w:themeColor="accent1" w:themeShade="BF"/>
          <w:sz w:val="42"/>
          <w:szCs w:val="42"/>
          <w:lang w:val="en-GB"/>
        </w:rPr>
      </w:pPr>
    </w:p>
    <w:p w14:paraId="440E7AE8" w14:textId="7A8DE387" w:rsidR="002E12D1" w:rsidRDefault="002E12D1" w:rsidP="00D70B44">
      <w:pPr>
        <w:spacing w:line="276" w:lineRule="auto"/>
        <w:rPr>
          <w:bCs/>
          <w:color w:val="2E74B5" w:themeColor="accent1" w:themeShade="BF"/>
          <w:sz w:val="42"/>
          <w:szCs w:val="42"/>
          <w:lang w:val="en-GB"/>
        </w:rPr>
      </w:pPr>
    </w:p>
    <w:p w14:paraId="305EBCA9" w14:textId="3D787ABC" w:rsidR="002E12D1" w:rsidRDefault="002E12D1" w:rsidP="00D70B44">
      <w:pPr>
        <w:spacing w:line="276" w:lineRule="auto"/>
        <w:rPr>
          <w:bCs/>
          <w:color w:val="2E74B5" w:themeColor="accent1" w:themeShade="BF"/>
          <w:sz w:val="42"/>
          <w:szCs w:val="42"/>
          <w:lang w:val="en-GB"/>
        </w:rPr>
      </w:pPr>
    </w:p>
    <w:p w14:paraId="520941E2" w14:textId="48314ECC" w:rsidR="002E12D1" w:rsidRDefault="002E12D1" w:rsidP="00D70B44">
      <w:pPr>
        <w:spacing w:line="276" w:lineRule="auto"/>
        <w:rPr>
          <w:bCs/>
          <w:color w:val="2E74B5" w:themeColor="accent1" w:themeShade="BF"/>
          <w:sz w:val="42"/>
          <w:szCs w:val="42"/>
          <w:lang w:val="en-GB"/>
        </w:rPr>
      </w:pPr>
    </w:p>
    <w:p w14:paraId="26A8BDD4" w14:textId="32874010" w:rsidR="002E12D1" w:rsidRDefault="002E12D1" w:rsidP="00D70B44">
      <w:pPr>
        <w:spacing w:line="276" w:lineRule="auto"/>
        <w:rPr>
          <w:bCs/>
          <w:color w:val="2E74B5" w:themeColor="accent1" w:themeShade="BF"/>
          <w:sz w:val="42"/>
          <w:szCs w:val="42"/>
          <w:lang w:val="en-GB"/>
        </w:rPr>
      </w:pPr>
    </w:p>
    <w:p w14:paraId="09B17BAF" w14:textId="78E2A231" w:rsidR="002E12D1" w:rsidRDefault="002E12D1" w:rsidP="00D70B44">
      <w:pPr>
        <w:spacing w:line="276" w:lineRule="auto"/>
        <w:rPr>
          <w:bCs/>
          <w:color w:val="2E74B5" w:themeColor="accent1" w:themeShade="BF"/>
          <w:sz w:val="42"/>
          <w:szCs w:val="42"/>
          <w:lang w:val="en-GB"/>
        </w:rPr>
      </w:pPr>
    </w:p>
    <w:p w14:paraId="297525CB" w14:textId="0E37971E" w:rsidR="002E12D1" w:rsidRDefault="002E12D1" w:rsidP="00D70B44">
      <w:pPr>
        <w:spacing w:line="276" w:lineRule="auto"/>
        <w:rPr>
          <w:bCs/>
          <w:color w:val="2E74B5" w:themeColor="accent1" w:themeShade="BF"/>
          <w:sz w:val="42"/>
          <w:szCs w:val="42"/>
          <w:lang w:val="en-GB"/>
        </w:rPr>
      </w:pPr>
    </w:p>
    <w:p w14:paraId="05AD207C" w14:textId="77777777" w:rsidR="002E12D1" w:rsidRDefault="002E12D1" w:rsidP="00D70B44">
      <w:pPr>
        <w:spacing w:line="276" w:lineRule="auto"/>
        <w:rPr>
          <w:bCs/>
          <w:color w:val="2E74B5" w:themeColor="accent1" w:themeShade="BF"/>
          <w:sz w:val="42"/>
          <w:szCs w:val="42"/>
          <w:lang w:val="en-GB"/>
        </w:rPr>
      </w:pPr>
    </w:p>
    <w:p w14:paraId="54B5E9EC" w14:textId="61DBDF92" w:rsidR="00931ACE" w:rsidRDefault="00931ACE" w:rsidP="00D70B44">
      <w:pPr>
        <w:spacing w:line="276" w:lineRule="auto"/>
        <w:rPr>
          <w:bCs/>
          <w:color w:val="2E74B5" w:themeColor="accent1" w:themeShade="BF"/>
          <w:sz w:val="42"/>
          <w:szCs w:val="42"/>
          <w:lang w:val="en-GB"/>
        </w:rPr>
      </w:pPr>
    </w:p>
    <w:p w14:paraId="41310C95" w14:textId="6A99BFA1" w:rsidR="009C051A" w:rsidRPr="00C61D05" w:rsidRDefault="00F863CB" w:rsidP="0087272F">
      <w:pPr>
        <w:spacing w:line="276" w:lineRule="auto"/>
        <w:outlineLvl w:val="0"/>
        <w:rPr>
          <w:b/>
          <w:color w:val="2E74B5" w:themeColor="accent1" w:themeShade="BF"/>
          <w:sz w:val="48"/>
          <w:szCs w:val="48"/>
        </w:rPr>
      </w:pPr>
      <w:bookmarkStart w:id="3" w:name="resolvedIssues"/>
      <w:r>
        <w:rPr>
          <w:b/>
          <w:color w:val="2E74B5" w:themeColor="accent1" w:themeShade="BF"/>
          <w:sz w:val="48"/>
          <w:szCs w:val="48"/>
        </w:rPr>
        <w:lastRenderedPageBreak/>
        <w:t>Resolved I</w:t>
      </w:r>
      <w:r w:rsidR="009C051A">
        <w:rPr>
          <w:b/>
          <w:color w:val="2E74B5" w:themeColor="accent1" w:themeShade="BF"/>
          <w:sz w:val="48"/>
          <w:szCs w:val="48"/>
        </w:rPr>
        <w:t>ssues</w:t>
      </w:r>
    </w:p>
    <w:bookmarkEnd w:id="3"/>
    <w:p w14:paraId="7E7B6F82" w14:textId="6E6219D1" w:rsidR="009C051A" w:rsidRDefault="009C051A" w:rsidP="0087272F">
      <w:pPr>
        <w:spacing w:line="276" w:lineRule="auto"/>
        <w:outlineLvl w:val="0"/>
        <w:rPr>
          <w:color w:val="2E74B5" w:themeColor="accent1" w:themeShade="BF"/>
          <w:sz w:val="42"/>
          <w:szCs w:val="42"/>
        </w:rPr>
      </w:pPr>
      <w:r>
        <w:rPr>
          <w:color w:val="2E74B5" w:themeColor="accent1" w:themeShade="BF"/>
          <w:sz w:val="42"/>
          <w:szCs w:val="42"/>
        </w:rPr>
        <w:t xml:space="preserve">In </w:t>
      </w:r>
      <w:r w:rsidR="00FC7B67">
        <w:rPr>
          <w:color w:val="2E74B5" w:themeColor="accent1" w:themeShade="BF"/>
          <w:sz w:val="42"/>
          <w:szCs w:val="42"/>
        </w:rPr>
        <w:t>MBS</w:t>
      </w:r>
      <w:r w:rsidR="00B45F5D">
        <w:rPr>
          <w:color w:val="2E74B5" w:themeColor="accent1" w:themeShade="BF"/>
          <w:sz w:val="42"/>
          <w:szCs w:val="42"/>
        </w:rPr>
        <w:t xml:space="preserve"> </w:t>
      </w:r>
      <w:r w:rsidR="00893B38">
        <w:rPr>
          <w:color w:val="2E74B5" w:themeColor="accent1" w:themeShade="BF"/>
          <w:sz w:val="42"/>
          <w:szCs w:val="42"/>
        </w:rPr>
        <w:t>6.0</w:t>
      </w:r>
    </w:p>
    <w:p w14:paraId="11BC7CEF" w14:textId="77777777" w:rsidR="009C051A" w:rsidRDefault="009C051A" w:rsidP="00594716">
      <w:pPr>
        <w:spacing w:line="276" w:lineRule="auto"/>
      </w:pPr>
    </w:p>
    <w:p w14:paraId="332B046E" w14:textId="49DB50E0" w:rsidR="005672A0" w:rsidRDefault="005672A0" w:rsidP="0087272F">
      <w:pPr>
        <w:spacing w:line="276" w:lineRule="auto"/>
        <w:outlineLvl w:val="0"/>
        <w:rPr>
          <w:szCs w:val="28"/>
        </w:rPr>
      </w:pPr>
      <w:r>
        <w:rPr>
          <w:szCs w:val="28"/>
        </w:rPr>
        <w:t xml:space="preserve">The following </w:t>
      </w:r>
      <w:r w:rsidR="0001028D">
        <w:rPr>
          <w:szCs w:val="28"/>
        </w:rPr>
        <w:t xml:space="preserve">table </w:t>
      </w:r>
      <w:r w:rsidR="00B708D8">
        <w:rPr>
          <w:szCs w:val="28"/>
        </w:rPr>
        <w:t>illustrates</w:t>
      </w:r>
      <w:r w:rsidR="00B45F5D">
        <w:rPr>
          <w:szCs w:val="28"/>
        </w:rPr>
        <w:t xml:space="preserve"> issues addressed in release </w:t>
      </w:r>
      <w:r w:rsidR="00893B38">
        <w:rPr>
          <w:szCs w:val="28"/>
        </w:rPr>
        <w:t>6.0</w:t>
      </w:r>
      <w:r w:rsidR="00217F3E">
        <w:rPr>
          <w:szCs w:val="28"/>
        </w:rPr>
        <w:t>.</w:t>
      </w:r>
    </w:p>
    <w:p w14:paraId="4B46DF6C" w14:textId="77777777" w:rsidR="00217F3E" w:rsidRDefault="00217F3E" w:rsidP="00594716">
      <w:pPr>
        <w:spacing w:line="276" w:lineRule="auto"/>
        <w:rPr>
          <w:szCs w:val="28"/>
        </w:rPr>
      </w:pPr>
    </w:p>
    <w:tbl>
      <w:tblPr>
        <w:tblStyle w:val="TableGrid"/>
        <w:tblW w:w="0" w:type="auto"/>
        <w:tblLook w:val="04A0" w:firstRow="1" w:lastRow="0" w:firstColumn="1" w:lastColumn="0" w:noHBand="0" w:noVBand="1"/>
      </w:tblPr>
      <w:tblGrid>
        <w:gridCol w:w="4652"/>
        <w:gridCol w:w="4646"/>
      </w:tblGrid>
      <w:tr w:rsidR="00834C8B" w14:paraId="3269D298" w14:textId="77777777" w:rsidTr="00834C8B">
        <w:tc>
          <w:tcPr>
            <w:tcW w:w="4652" w:type="dxa"/>
          </w:tcPr>
          <w:p w14:paraId="3D208F5F" w14:textId="77777777" w:rsidR="00834C8B" w:rsidRPr="00217F3E" w:rsidRDefault="00834C8B" w:rsidP="003E557B">
            <w:pPr>
              <w:spacing w:line="276" w:lineRule="auto"/>
              <w:jc w:val="center"/>
              <w:rPr>
                <w:color w:val="2E74B5" w:themeColor="accent1" w:themeShade="BF"/>
                <w:szCs w:val="28"/>
              </w:rPr>
            </w:pPr>
            <w:r w:rsidRPr="00217F3E">
              <w:rPr>
                <w:color w:val="2E74B5" w:themeColor="accent1" w:themeShade="BF"/>
                <w:szCs w:val="28"/>
              </w:rPr>
              <w:t>Resolved Issue</w:t>
            </w:r>
          </w:p>
        </w:tc>
        <w:tc>
          <w:tcPr>
            <w:tcW w:w="4646" w:type="dxa"/>
          </w:tcPr>
          <w:p w14:paraId="252909CD" w14:textId="77777777" w:rsidR="00834C8B" w:rsidRPr="00217F3E" w:rsidRDefault="00834C8B" w:rsidP="003E557B">
            <w:pPr>
              <w:spacing w:line="276" w:lineRule="auto"/>
              <w:jc w:val="center"/>
              <w:rPr>
                <w:color w:val="2E74B5" w:themeColor="accent1" w:themeShade="BF"/>
                <w:szCs w:val="28"/>
              </w:rPr>
            </w:pPr>
            <w:r w:rsidRPr="00217F3E">
              <w:rPr>
                <w:color w:val="2E74B5" w:themeColor="accent1" w:themeShade="BF"/>
                <w:szCs w:val="28"/>
              </w:rPr>
              <w:t>Issue ID</w:t>
            </w:r>
          </w:p>
        </w:tc>
      </w:tr>
      <w:tr w:rsidR="009C25F6" w14:paraId="699D3363" w14:textId="77777777" w:rsidTr="00834C8B">
        <w:tc>
          <w:tcPr>
            <w:tcW w:w="4652" w:type="dxa"/>
          </w:tcPr>
          <w:p w14:paraId="20C0D1E2" w14:textId="15B360A3" w:rsidR="009C25F6" w:rsidRPr="00431785" w:rsidRDefault="009C25F6" w:rsidP="009C25F6">
            <w:pPr>
              <w:spacing w:line="276" w:lineRule="auto"/>
              <w:jc w:val="center"/>
              <w:rPr>
                <w:szCs w:val="28"/>
              </w:rPr>
            </w:pPr>
            <w:r>
              <w:rPr>
                <w:szCs w:val="28"/>
              </w:rPr>
              <w:t xml:space="preserve">Incorrect restore limit calculation </w:t>
            </w:r>
            <w:proofErr w:type="gramStart"/>
            <w:r>
              <w:rPr>
                <w:szCs w:val="28"/>
              </w:rPr>
              <w:t>in  Hyper</w:t>
            </w:r>
            <w:proofErr w:type="gramEnd"/>
            <w:r>
              <w:rPr>
                <w:szCs w:val="28"/>
              </w:rPr>
              <w:t xml:space="preserve">-V image-based backup </w:t>
            </w:r>
          </w:p>
        </w:tc>
        <w:tc>
          <w:tcPr>
            <w:tcW w:w="4646" w:type="dxa"/>
          </w:tcPr>
          <w:p w14:paraId="20409B94" w14:textId="132E4B8F" w:rsidR="009C25F6" w:rsidRDefault="009C25F6" w:rsidP="009C25F6">
            <w:pPr>
              <w:spacing w:line="276" w:lineRule="auto"/>
              <w:jc w:val="center"/>
              <w:rPr>
                <w:szCs w:val="28"/>
              </w:rPr>
            </w:pPr>
            <w:r>
              <w:rPr>
                <w:szCs w:val="28"/>
              </w:rPr>
              <w:t>6675</w:t>
            </w:r>
          </w:p>
        </w:tc>
      </w:tr>
      <w:tr w:rsidR="009C25F6" w14:paraId="698EC553" w14:textId="77777777" w:rsidTr="00834C8B">
        <w:tc>
          <w:tcPr>
            <w:tcW w:w="4652" w:type="dxa"/>
          </w:tcPr>
          <w:p w14:paraId="4EC946C3" w14:textId="3D039A86" w:rsidR="009C25F6" w:rsidRDefault="009C25F6" w:rsidP="009C25F6">
            <w:pPr>
              <w:spacing w:line="276" w:lineRule="auto"/>
              <w:jc w:val="center"/>
              <w:rPr>
                <w:szCs w:val="28"/>
              </w:rPr>
            </w:pPr>
            <w:r>
              <w:rPr>
                <w:szCs w:val="28"/>
              </w:rPr>
              <w:t>No notification when the backup service stops</w:t>
            </w:r>
          </w:p>
        </w:tc>
        <w:tc>
          <w:tcPr>
            <w:tcW w:w="4646" w:type="dxa"/>
          </w:tcPr>
          <w:p w14:paraId="1AAC92F7" w14:textId="4EE8ABE3" w:rsidR="009C25F6" w:rsidRDefault="009C25F6" w:rsidP="009C25F6">
            <w:pPr>
              <w:spacing w:line="276" w:lineRule="auto"/>
              <w:jc w:val="center"/>
              <w:rPr>
                <w:szCs w:val="28"/>
              </w:rPr>
            </w:pPr>
            <w:r>
              <w:rPr>
                <w:szCs w:val="28"/>
              </w:rPr>
              <w:t>4600</w:t>
            </w:r>
          </w:p>
        </w:tc>
      </w:tr>
      <w:tr w:rsidR="009C25F6" w14:paraId="5CFCA4C9" w14:textId="77777777" w:rsidTr="00834C8B">
        <w:tc>
          <w:tcPr>
            <w:tcW w:w="4652" w:type="dxa"/>
          </w:tcPr>
          <w:p w14:paraId="2534F8D1" w14:textId="3F42B38B" w:rsidR="009C25F6" w:rsidRPr="0047687B" w:rsidRDefault="009C25F6" w:rsidP="009C25F6">
            <w:pPr>
              <w:spacing w:line="276" w:lineRule="auto"/>
              <w:jc w:val="center"/>
              <w:rPr>
                <w:szCs w:val="28"/>
              </w:rPr>
            </w:pPr>
            <w:r>
              <w:rPr>
                <w:szCs w:val="28"/>
              </w:rPr>
              <w:t>Inability to perform item-level restore</w:t>
            </w:r>
          </w:p>
        </w:tc>
        <w:tc>
          <w:tcPr>
            <w:tcW w:w="4646" w:type="dxa"/>
          </w:tcPr>
          <w:p w14:paraId="7C3A2078" w14:textId="6D2270BD" w:rsidR="009C25F6" w:rsidRDefault="009C25F6" w:rsidP="009C25F6">
            <w:pPr>
              <w:spacing w:line="276" w:lineRule="auto"/>
              <w:jc w:val="center"/>
              <w:rPr>
                <w:szCs w:val="28"/>
              </w:rPr>
            </w:pPr>
            <w:r>
              <w:rPr>
                <w:szCs w:val="28"/>
              </w:rPr>
              <w:t>5710</w:t>
            </w:r>
          </w:p>
        </w:tc>
      </w:tr>
      <w:tr w:rsidR="009C25F6" w14:paraId="7403A8CE" w14:textId="77777777" w:rsidTr="00834C8B">
        <w:tc>
          <w:tcPr>
            <w:tcW w:w="4652" w:type="dxa"/>
          </w:tcPr>
          <w:p w14:paraId="634AA356" w14:textId="46563E35" w:rsidR="009C25F6" w:rsidRDefault="009C25F6" w:rsidP="009C25F6">
            <w:pPr>
              <w:spacing w:line="276" w:lineRule="auto"/>
              <w:jc w:val="center"/>
              <w:rPr>
                <w:szCs w:val="28"/>
              </w:rPr>
            </w:pPr>
            <w:r>
              <w:rPr>
                <w:szCs w:val="28"/>
              </w:rPr>
              <w:t>Inability to start the backup service when switching the edition to desktop</w:t>
            </w:r>
          </w:p>
        </w:tc>
        <w:tc>
          <w:tcPr>
            <w:tcW w:w="4646" w:type="dxa"/>
          </w:tcPr>
          <w:p w14:paraId="4168FECC" w14:textId="2ED27C2D" w:rsidR="009C25F6" w:rsidRPr="00B478C8" w:rsidRDefault="009C25F6" w:rsidP="009C25F6">
            <w:pPr>
              <w:spacing w:line="276" w:lineRule="auto"/>
              <w:jc w:val="center"/>
              <w:rPr>
                <w:szCs w:val="28"/>
                <w:lang w:val="ru-RU"/>
              </w:rPr>
            </w:pPr>
            <w:r>
              <w:rPr>
                <w:szCs w:val="28"/>
              </w:rPr>
              <w:t>6022</w:t>
            </w:r>
          </w:p>
        </w:tc>
      </w:tr>
      <w:tr w:rsidR="009C25F6" w14:paraId="7A30549B" w14:textId="77777777" w:rsidTr="00834C8B">
        <w:tc>
          <w:tcPr>
            <w:tcW w:w="4652" w:type="dxa"/>
          </w:tcPr>
          <w:p w14:paraId="4B6FD8BA" w14:textId="065DD971" w:rsidR="009C25F6" w:rsidRDefault="009C25F6" w:rsidP="009C25F6">
            <w:pPr>
              <w:spacing w:line="276" w:lineRule="auto"/>
              <w:jc w:val="center"/>
              <w:rPr>
                <w:szCs w:val="28"/>
              </w:rPr>
            </w:pPr>
            <w:r>
              <w:rPr>
                <w:szCs w:val="28"/>
              </w:rPr>
              <w:t xml:space="preserve">The app tries to create an Azure Disk of size lower than 50 GBs. </w:t>
            </w:r>
          </w:p>
        </w:tc>
        <w:tc>
          <w:tcPr>
            <w:tcW w:w="4646" w:type="dxa"/>
          </w:tcPr>
          <w:p w14:paraId="1CDA3502" w14:textId="0A624CE4" w:rsidR="009C25F6" w:rsidRPr="00382CE7" w:rsidRDefault="009C25F6" w:rsidP="009C25F6">
            <w:pPr>
              <w:spacing w:line="276" w:lineRule="auto"/>
              <w:jc w:val="center"/>
              <w:rPr>
                <w:szCs w:val="28"/>
                <w:lang w:val="ru-RU"/>
              </w:rPr>
            </w:pPr>
            <w:r>
              <w:rPr>
                <w:szCs w:val="28"/>
              </w:rPr>
              <w:t>6472</w:t>
            </w:r>
          </w:p>
        </w:tc>
      </w:tr>
      <w:tr w:rsidR="009C25F6" w14:paraId="70232600" w14:textId="77777777" w:rsidTr="00834C8B">
        <w:tc>
          <w:tcPr>
            <w:tcW w:w="4652" w:type="dxa"/>
          </w:tcPr>
          <w:p w14:paraId="2B2AB812" w14:textId="5F008120" w:rsidR="009C25F6" w:rsidRDefault="009C25F6" w:rsidP="009C25F6">
            <w:pPr>
              <w:spacing w:line="276" w:lineRule="auto"/>
              <w:jc w:val="center"/>
              <w:rPr>
                <w:szCs w:val="28"/>
              </w:rPr>
            </w:pPr>
            <w:r>
              <w:rPr>
                <w:szCs w:val="28"/>
              </w:rPr>
              <w:t>The app would list incorrect subscriptions for the corresponding Azure tenant</w:t>
            </w:r>
          </w:p>
        </w:tc>
        <w:tc>
          <w:tcPr>
            <w:tcW w:w="4646" w:type="dxa"/>
          </w:tcPr>
          <w:p w14:paraId="20E44476" w14:textId="46684CBA" w:rsidR="009C25F6" w:rsidRPr="007910CB" w:rsidRDefault="009C25F6" w:rsidP="009C25F6">
            <w:pPr>
              <w:spacing w:line="276" w:lineRule="auto"/>
              <w:jc w:val="center"/>
              <w:rPr>
                <w:szCs w:val="28"/>
                <w:lang w:val="ru-RU"/>
              </w:rPr>
            </w:pPr>
            <w:r>
              <w:rPr>
                <w:szCs w:val="28"/>
              </w:rPr>
              <w:t>6582</w:t>
            </w:r>
          </w:p>
        </w:tc>
      </w:tr>
      <w:tr w:rsidR="009C25F6" w14:paraId="2C29C592" w14:textId="77777777" w:rsidTr="00834C8B">
        <w:trPr>
          <w:trHeight w:val="362"/>
        </w:trPr>
        <w:tc>
          <w:tcPr>
            <w:tcW w:w="4652" w:type="dxa"/>
          </w:tcPr>
          <w:p w14:paraId="0F75C49D" w14:textId="01B09F8F" w:rsidR="009C25F6" w:rsidRPr="00B66757" w:rsidRDefault="009C25F6" w:rsidP="009C25F6">
            <w:pPr>
              <w:spacing w:line="276" w:lineRule="auto"/>
              <w:jc w:val="center"/>
              <w:rPr>
                <w:szCs w:val="28"/>
              </w:rPr>
            </w:pPr>
            <w:r>
              <w:rPr>
                <w:szCs w:val="28"/>
              </w:rPr>
              <w:t>Repetitive OpenStack 412 error code</w:t>
            </w:r>
          </w:p>
        </w:tc>
        <w:tc>
          <w:tcPr>
            <w:tcW w:w="4646" w:type="dxa"/>
          </w:tcPr>
          <w:p w14:paraId="34048331" w14:textId="6344E694" w:rsidR="009C25F6" w:rsidRDefault="009C25F6" w:rsidP="009C25F6">
            <w:pPr>
              <w:spacing w:line="276" w:lineRule="auto"/>
              <w:jc w:val="center"/>
              <w:rPr>
                <w:szCs w:val="28"/>
              </w:rPr>
            </w:pPr>
            <w:r>
              <w:rPr>
                <w:szCs w:val="28"/>
              </w:rPr>
              <w:t>6617</w:t>
            </w:r>
          </w:p>
        </w:tc>
      </w:tr>
      <w:tr w:rsidR="009C25F6" w14:paraId="5FB16E7D" w14:textId="77777777" w:rsidTr="00834C8B">
        <w:trPr>
          <w:trHeight w:val="362"/>
        </w:trPr>
        <w:tc>
          <w:tcPr>
            <w:tcW w:w="4652" w:type="dxa"/>
          </w:tcPr>
          <w:p w14:paraId="598D328D" w14:textId="151E5258" w:rsidR="009C25F6" w:rsidRPr="002355CC" w:rsidRDefault="009C25F6" w:rsidP="009C25F6">
            <w:pPr>
              <w:spacing w:line="276" w:lineRule="auto"/>
              <w:jc w:val="center"/>
              <w:rPr>
                <w:szCs w:val="28"/>
              </w:rPr>
            </w:pPr>
            <w:r>
              <w:rPr>
                <w:szCs w:val="28"/>
              </w:rPr>
              <w:t>Inability to import B2 accounts from CloudBerry Explorer</w:t>
            </w:r>
          </w:p>
        </w:tc>
        <w:tc>
          <w:tcPr>
            <w:tcW w:w="4646" w:type="dxa"/>
          </w:tcPr>
          <w:p w14:paraId="18D93420" w14:textId="6FC0C965" w:rsidR="009C25F6" w:rsidRDefault="009C25F6" w:rsidP="009C25F6">
            <w:pPr>
              <w:spacing w:line="276" w:lineRule="auto"/>
              <w:jc w:val="center"/>
              <w:rPr>
                <w:szCs w:val="28"/>
              </w:rPr>
            </w:pPr>
            <w:r>
              <w:rPr>
                <w:szCs w:val="28"/>
              </w:rPr>
              <w:t>6893</w:t>
            </w:r>
          </w:p>
        </w:tc>
      </w:tr>
      <w:tr w:rsidR="009C25F6" w14:paraId="25CE19EE" w14:textId="77777777" w:rsidTr="00834C8B">
        <w:trPr>
          <w:trHeight w:val="362"/>
        </w:trPr>
        <w:tc>
          <w:tcPr>
            <w:tcW w:w="4652" w:type="dxa"/>
          </w:tcPr>
          <w:p w14:paraId="34E89A76" w14:textId="299E204E" w:rsidR="009C25F6" w:rsidRDefault="009C25F6" w:rsidP="009C25F6">
            <w:pPr>
              <w:spacing w:line="276" w:lineRule="auto"/>
              <w:jc w:val="center"/>
              <w:rPr>
                <w:szCs w:val="28"/>
              </w:rPr>
            </w:pPr>
            <w:r>
              <w:rPr>
                <w:szCs w:val="28"/>
              </w:rPr>
              <w:t xml:space="preserve">The app wouldn’t display the container name of the existing </w:t>
            </w:r>
            <w:proofErr w:type="spellStart"/>
            <w:r>
              <w:rPr>
                <w:szCs w:val="28"/>
              </w:rPr>
              <w:t>Auro</w:t>
            </w:r>
            <w:proofErr w:type="spellEnd"/>
            <w:r>
              <w:rPr>
                <w:szCs w:val="28"/>
              </w:rPr>
              <w:t xml:space="preserve"> accounts</w:t>
            </w:r>
          </w:p>
        </w:tc>
        <w:tc>
          <w:tcPr>
            <w:tcW w:w="4646" w:type="dxa"/>
          </w:tcPr>
          <w:p w14:paraId="5A7A6DAB" w14:textId="5EF0D82B" w:rsidR="009C25F6" w:rsidRDefault="009C25F6" w:rsidP="009C25F6">
            <w:pPr>
              <w:spacing w:line="276" w:lineRule="auto"/>
              <w:jc w:val="center"/>
              <w:rPr>
                <w:szCs w:val="28"/>
              </w:rPr>
            </w:pPr>
            <w:r>
              <w:rPr>
                <w:szCs w:val="28"/>
              </w:rPr>
              <w:t>6858</w:t>
            </w:r>
          </w:p>
        </w:tc>
      </w:tr>
      <w:tr w:rsidR="009C25F6" w14:paraId="6D7EED69" w14:textId="77777777" w:rsidTr="00834C8B">
        <w:trPr>
          <w:trHeight w:val="362"/>
        </w:trPr>
        <w:tc>
          <w:tcPr>
            <w:tcW w:w="4652" w:type="dxa"/>
          </w:tcPr>
          <w:p w14:paraId="6EC58D02" w14:textId="54B9CAA9" w:rsidR="009C25F6" w:rsidRDefault="009C25F6" w:rsidP="009C25F6">
            <w:pPr>
              <w:spacing w:line="276" w:lineRule="auto"/>
              <w:jc w:val="center"/>
              <w:rPr>
                <w:szCs w:val="28"/>
              </w:rPr>
            </w:pPr>
            <w:r>
              <w:rPr>
                <w:szCs w:val="28"/>
              </w:rPr>
              <w:t>Ability to change buckets when modifying the account’s credentials</w:t>
            </w:r>
          </w:p>
        </w:tc>
        <w:tc>
          <w:tcPr>
            <w:tcW w:w="4646" w:type="dxa"/>
          </w:tcPr>
          <w:p w14:paraId="2BBF85DB" w14:textId="0CBCF345" w:rsidR="009C25F6" w:rsidRPr="00CF2107" w:rsidRDefault="009C25F6" w:rsidP="009C25F6">
            <w:pPr>
              <w:spacing w:line="276" w:lineRule="auto"/>
              <w:jc w:val="center"/>
              <w:rPr>
                <w:szCs w:val="28"/>
              </w:rPr>
            </w:pPr>
            <w:r>
              <w:rPr>
                <w:szCs w:val="28"/>
              </w:rPr>
              <w:t>6861</w:t>
            </w:r>
          </w:p>
        </w:tc>
      </w:tr>
      <w:tr w:rsidR="009C25F6" w14:paraId="6B50F0C7" w14:textId="77777777" w:rsidTr="00834C8B">
        <w:trPr>
          <w:trHeight w:val="362"/>
        </w:trPr>
        <w:tc>
          <w:tcPr>
            <w:tcW w:w="4652" w:type="dxa"/>
          </w:tcPr>
          <w:p w14:paraId="3966C098" w14:textId="297C21A7" w:rsidR="009C25F6" w:rsidRDefault="009C25F6" w:rsidP="009C25F6">
            <w:pPr>
              <w:spacing w:line="276" w:lineRule="auto"/>
              <w:jc w:val="center"/>
              <w:rPr>
                <w:szCs w:val="28"/>
              </w:rPr>
            </w:pPr>
            <w:r>
              <w:rPr>
                <w:szCs w:val="28"/>
              </w:rPr>
              <w:t>Selected virtual disks are reset when going back and forth inside the Backup Wizard (VMWare)</w:t>
            </w:r>
          </w:p>
        </w:tc>
        <w:tc>
          <w:tcPr>
            <w:tcW w:w="4646" w:type="dxa"/>
          </w:tcPr>
          <w:p w14:paraId="35F74CFA" w14:textId="6D12549A" w:rsidR="009C25F6" w:rsidRDefault="009C25F6" w:rsidP="009C25F6">
            <w:pPr>
              <w:spacing w:line="276" w:lineRule="auto"/>
              <w:jc w:val="center"/>
              <w:rPr>
                <w:szCs w:val="28"/>
              </w:rPr>
            </w:pPr>
            <w:r>
              <w:rPr>
                <w:szCs w:val="28"/>
              </w:rPr>
              <w:t>6888</w:t>
            </w:r>
          </w:p>
        </w:tc>
      </w:tr>
      <w:tr w:rsidR="009C25F6" w14:paraId="61F1724B" w14:textId="77777777" w:rsidTr="00834C8B">
        <w:trPr>
          <w:trHeight w:val="362"/>
        </w:trPr>
        <w:tc>
          <w:tcPr>
            <w:tcW w:w="4652" w:type="dxa"/>
          </w:tcPr>
          <w:p w14:paraId="2458D770" w14:textId="35864742" w:rsidR="009C25F6" w:rsidRDefault="009C25F6" w:rsidP="009C25F6">
            <w:pPr>
              <w:spacing w:line="276" w:lineRule="auto"/>
              <w:jc w:val="center"/>
              <w:rPr>
                <w:szCs w:val="28"/>
              </w:rPr>
            </w:pPr>
            <w:r>
              <w:rPr>
                <w:szCs w:val="28"/>
              </w:rPr>
              <w:t>Ability to change the plan’s</w:t>
            </w:r>
            <w:r w:rsidR="00F42831">
              <w:rPr>
                <w:szCs w:val="28"/>
              </w:rPr>
              <w:t xml:space="preserve"> name despite it being forbidden by the Advanced Rebranding options</w:t>
            </w:r>
          </w:p>
        </w:tc>
        <w:tc>
          <w:tcPr>
            <w:tcW w:w="4646" w:type="dxa"/>
          </w:tcPr>
          <w:p w14:paraId="7F4DACF7" w14:textId="13804191" w:rsidR="009C25F6" w:rsidRDefault="00F42831" w:rsidP="009C25F6">
            <w:pPr>
              <w:spacing w:line="276" w:lineRule="auto"/>
              <w:jc w:val="center"/>
              <w:rPr>
                <w:szCs w:val="28"/>
              </w:rPr>
            </w:pPr>
            <w:r>
              <w:rPr>
                <w:szCs w:val="28"/>
              </w:rPr>
              <w:t>6797</w:t>
            </w:r>
          </w:p>
        </w:tc>
      </w:tr>
    </w:tbl>
    <w:p w14:paraId="5A0D5E35" w14:textId="77777777" w:rsidR="00CB260F" w:rsidRDefault="00CB260F" w:rsidP="00594716">
      <w:pPr>
        <w:spacing w:line="276" w:lineRule="auto"/>
        <w:rPr>
          <w:b/>
          <w:color w:val="2E74B5" w:themeColor="accent1" w:themeShade="BF"/>
          <w:sz w:val="48"/>
          <w:szCs w:val="48"/>
        </w:rPr>
      </w:pPr>
      <w:bookmarkStart w:id="4" w:name="knownIssues"/>
    </w:p>
    <w:p w14:paraId="579CA7B9" w14:textId="04F632E3" w:rsidR="00F863CB" w:rsidRDefault="00F863CB" w:rsidP="0087272F">
      <w:pPr>
        <w:spacing w:line="276" w:lineRule="auto"/>
        <w:outlineLvl w:val="0"/>
        <w:rPr>
          <w:b/>
          <w:color w:val="2E74B5" w:themeColor="accent1" w:themeShade="BF"/>
          <w:sz w:val="48"/>
          <w:szCs w:val="48"/>
        </w:rPr>
      </w:pPr>
      <w:r>
        <w:rPr>
          <w:b/>
          <w:color w:val="2E74B5" w:themeColor="accent1" w:themeShade="BF"/>
          <w:sz w:val="48"/>
          <w:szCs w:val="48"/>
        </w:rPr>
        <w:lastRenderedPageBreak/>
        <w:t>Known Issues</w:t>
      </w:r>
    </w:p>
    <w:bookmarkEnd w:id="4"/>
    <w:p w14:paraId="4604CBB0" w14:textId="77777777" w:rsidR="00866F85" w:rsidRDefault="00866F85" w:rsidP="00594716">
      <w:pPr>
        <w:spacing w:line="276" w:lineRule="auto"/>
      </w:pPr>
    </w:p>
    <w:p w14:paraId="380A2960" w14:textId="1D6C0128" w:rsidR="002A08CC" w:rsidRPr="00065D65" w:rsidRDefault="002A08CC" w:rsidP="00594716">
      <w:pPr>
        <w:spacing w:line="276" w:lineRule="auto"/>
        <w:rPr>
          <w:szCs w:val="28"/>
          <w:lang w:val="en-GB"/>
        </w:rPr>
      </w:pPr>
      <w:r w:rsidRPr="002A08CC">
        <w:rPr>
          <w:szCs w:val="28"/>
        </w:rPr>
        <w:t xml:space="preserve">The following </w:t>
      </w:r>
      <w:r>
        <w:rPr>
          <w:szCs w:val="28"/>
        </w:rPr>
        <w:t>table displays known issues that are to be addressed in the future releases</w:t>
      </w:r>
      <w:r w:rsidR="00816E61">
        <w:rPr>
          <w:szCs w:val="28"/>
        </w:rPr>
        <w:t xml:space="preserve"> of </w:t>
      </w:r>
      <w:r w:rsidR="00B22F26">
        <w:rPr>
          <w:szCs w:val="28"/>
        </w:rPr>
        <w:t>MBS desktop client</w:t>
      </w:r>
      <w:r w:rsidR="00816E61">
        <w:rPr>
          <w:szCs w:val="28"/>
        </w:rPr>
        <w:t>.</w:t>
      </w:r>
    </w:p>
    <w:p w14:paraId="5783C911" w14:textId="77777777" w:rsidR="00816E61" w:rsidRDefault="00816E61" w:rsidP="00594716">
      <w:pPr>
        <w:spacing w:line="276" w:lineRule="auto"/>
        <w:rPr>
          <w:szCs w:val="28"/>
        </w:rPr>
      </w:pPr>
    </w:p>
    <w:tbl>
      <w:tblPr>
        <w:tblStyle w:val="TableGrid"/>
        <w:tblW w:w="0" w:type="auto"/>
        <w:tblLook w:val="04A0" w:firstRow="1" w:lastRow="0" w:firstColumn="1" w:lastColumn="0" w:noHBand="0" w:noVBand="1"/>
      </w:tblPr>
      <w:tblGrid>
        <w:gridCol w:w="4669"/>
        <w:gridCol w:w="4669"/>
      </w:tblGrid>
      <w:tr w:rsidR="00B83C41" w14:paraId="616E46E3" w14:textId="77777777" w:rsidTr="00143CC3">
        <w:tc>
          <w:tcPr>
            <w:tcW w:w="4669" w:type="dxa"/>
          </w:tcPr>
          <w:p w14:paraId="1929CE0B" w14:textId="77777777" w:rsidR="00B83C41" w:rsidRPr="00816E61" w:rsidRDefault="00B83C41" w:rsidP="00143CC3">
            <w:pPr>
              <w:spacing w:line="276" w:lineRule="auto"/>
              <w:jc w:val="center"/>
              <w:rPr>
                <w:color w:val="2E74B5" w:themeColor="accent1" w:themeShade="BF"/>
                <w:szCs w:val="28"/>
              </w:rPr>
            </w:pPr>
            <w:r w:rsidRPr="00816E61">
              <w:rPr>
                <w:color w:val="2E74B5" w:themeColor="accent1" w:themeShade="BF"/>
                <w:szCs w:val="28"/>
              </w:rPr>
              <w:t>Issue</w:t>
            </w:r>
          </w:p>
        </w:tc>
        <w:tc>
          <w:tcPr>
            <w:tcW w:w="4669" w:type="dxa"/>
          </w:tcPr>
          <w:p w14:paraId="73D22F52" w14:textId="77777777" w:rsidR="00B83C41" w:rsidRPr="00816E61" w:rsidRDefault="00B83C41" w:rsidP="00143CC3">
            <w:pPr>
              <w:spacing w:line="276" w:lineRule="auto"/>
              <w:jc w:val="center"/>
              <w:rPr>
                <w:color w:val="2E74B5" w:themeColor="accent1" w:themeShade="BF"/>
                <w:szCs w:val="28"/>
              </w:rPr>
            </w:pPr>
            <w:r w:rsidRPr="00816E61">
              <w:rPr>
                <w:color w:val="2E74B5" w:themeColor="accent1" w:themeShade="BF"/>
                <w:szCs w:val="28"/>
              </w:rPr>
              <w:t>Issue ID</w:t>
            </w:r>
          </w:p>
        </w:tc>
      </w:tr>
      <w:tr w:rsidR="0089582A" w14:paraId="366510BF" w14:textId="77777777" w:rsidTr="00143CC3">
        <w:tc>
          <w:tcPr>
            <w:tcW w:w="4669" w:type="dxa"/>
          </w:tcPr>
          <w:p w14:paraId="5EA25418" w14:textId="17D85EAD" w:rsidR="0089582A" w:rsidRDefault="0089582A" w:rsidP="0089582A">
            <w:pPr>
              <w:spacing w:line="276" w:lineRule="auto"/>
              <w:jc w:val="center"/>
              <w:rPr>
                <w:szCs w:val="28"/>
              </w:rPr>
            </w:pPr>
            <w:r>
              <w:rPr>
                <w:szCs w:val="28"/>
              </w:rPr>
              <w:t>Delayed first scheduled execution</w:t>
            </w:r>
          </w:p>
        </w:tc>
        <w:tc>
          <w:tcPr>
            <w:tcW w:w="4669" w:type="dxa"/>
          </w:tcPr>
          <w:p w14:paraId="14811090" w14:textId="4C824BD1" w:rsidR="0089582A" w:rsidRDefault="0089582A" w:rsidP="0089582A">
            <w:pPr>
              <w:spacing w:line="276" w:lineRule="auto"/>
              <w:jc w:val="center"/>
              <w:rPr>
                <w:szCs w:val="28"/>
              </w:rPr>
            </w:pPr>
            <w:r>
              <w:rPr>
                <w:szCs w:val="28"/>
              </w:rPr>
              <w:t>5679</w:t>
            </w:r>
          </w:p>
        </w:tc>
      </w:tr>
      <w:tr w:rsidR="0089582A" w14:paraId="4159EC74" w14:textId="77777777" w:rsidTr="00143CC3">
        <w:tc>
          <w:tcPr>
            <w:tcW w:w="4669" w:type="dxa"/>
          </w:tcPr>
          <w:p w14:paraId="149FEBEE" w14:textId="3F4CA982" w:rsidR="0089582A" w:rsidRDefault="0089582A" w:rsidP="0089582A">
            <w:pPr>
              <w:spacing w:line="276" w:lineRule="auto"/>
              <w:jc w:val="center"/>
              <w:rPr>
                <w:szCs w:val="28"/>
              </w:rPr>
            </w:pPr>
            <w:r>
              <w:rPr>
                <w:szCs w:val="28"/>
              </w:rPr>
              <w:t>Discrepancy between the reported and the actual backup size</w:t>
            </w:r>
          </w:p>
        </w:tc>
        <w:tc>
          <w:tcPr>
            <w:tcW w:w="4669" w:type="dxa"/>
          </w:tcPr>
          <w:p w14:paraId="562AC1CE" w14:textId="24289DF2" w:rsidR="0089582A" w:rsidRDefault="0089582A" w:rsidP="0089582A">
            <w:pPr>
              <w:spacing w:line="276" w:lineRule="auto"/>
              <w:jc w:val="center"/>
              <w:rPr>
                <w:szCs w:val="28"/>
              </w:rPr>
            </w:pPr>
            <w:r>
              <w:rPr>
                <w:szCs w:val="28"/>
              </w:rPr>
              <w:t>5681</w:t>
            </w:r>
          </w:p>
        </w:tc>
      </w:tr>
      <w:tr w:rsidR="0089582A" w14:paraId="7013CD9E" w14:textId="77777777" w:rsidTr="00143CC3">
        <w:tc>
          <w:tcPr>
            <w:tcW w:w="4669" w:type="dxa"/>
          </w:tcPr>
          <w:p w14:paraId="31D0F835" w14:textId="4760DFB4" w:rsidR="0089582A" w:rsidRDefault="0089582A" w:rsidP="0089582A">
            <w:pPr>
              <w:spacing w:line="276" w:lineRule="auto"/>
              <w:jc w:val="center"/>
              <w:rPr>
                <w:szCs w:val="28"/>
              </w:rPr>
            </w:pPr>
            <w:r>
              <w:rPr>
                <w:szCs w:val="28"/>
              </w:rPr>
              <w:t>Excessive number of requests to OneDrive and OneDrive Business</w:t>
            </w:r>
          </w:p>
        </w:tc>
        <w:tc>
          <w:tcPr>
            <w:tcW w:w="4669" w:type="dxa"/>
          </w:tcPr>
          <w:p w14:paraId="38CEC978" w14:textId="4FDF8625" w:rsidR="0089582A" w:rsidRDefault="0089582A" w:rsidP="0089582A">
            <w:pPr>
              <w:spacing w:line="276" w:lineRule="auto"/>
              <w:jc w:val="center"/>
              <w:rPr>
                <w:szCs w:val="28"/>
              </w:rPr>
            </w:pPr>
            <w:r>
              <w:rPr>
                <w:szCs w:val="28"/>
              </w:rPr>
              <w:t>5680</w:t>
            </w:r>
          </w:p>
        </w:tc>
      </w:tr>
      <w:tr w:rsidR="0089582A" w14:paraId="12BD84F8" w14:textId="77777777" w:rsidTr="00143CC3">
        <w:tc>
          <w:tcPr>
            <w:tcW w:w="4669" w:type="dxa"/>
          </w:tcPr>
          <w:p w14:paraId="42C41C1C" w14:textId="60DF5216" w:rsidR="0089582A" w:rsidRDefault="0089582A" w:rsidP="0089582A">
            <w:pPr>
              <w:spacing w:line="276" w:lineRule="auto"/>
              <w:jc w:val="center"/>
              <w:rPr>
                <w:szCs w:val="28"/>
              </w:rPr>
            </w:pPr>
            <w:r>
              <w:rPr>
                <w:szCs w:val="28"/>
              </w:rPr>
              <w:t>Failure to select Exchange 2016 databases</w:t>
            </w:r>
          </w:p>
        </w:tc>
        <w:tc>
          <w:tcPr>
            <w:tcW w:w="4669" w:type="dxa"/>
          </w:tcPr>
          <w:p w14:paraId="787745CB" w14:textId="763AE414" w:rsidR="0089582A" w:rsidRDefault="0089582A" w:rsidP="0089582A">
            <w:pPr>
              <w:spacing w:line="276" w:lineRule="auto"/>
              <w:jc w:val="center"/>
              <w:rPr>
                <w:szCs w:val="28"/>
              </w:rPr>
            </w:pPr>
            <w:r>
              <w:rPr>
                <w:szCs w:val="28"/>
              </w:rPr>
              <w:t>4303</w:t>
            </w:r>
          </w:p>
        </w:tc>
      </w:tr>
      <w:tr w:rsidR="0089582A" w14:paraId="3789B781" w14:textId="77777777" w:rsidTr="00143CC3">
        <w:tc>
          <w:tcPr>
            <w:tcW w:w="4669" w:type="dxa"/>
          </w:tcPr>
          <w:p w14:paraId="6A008BB3" w14:textId="06F2079D" w:rsidR="0089582A" w:rsidRDefault="0089582A" w:rsidP="0089582A">
            <w:pPr>
              <w:spacing w:line="276" w:lineRule="auto"/>
              <w:jc w:val="center"/>
              <w:rPr>
                <w:szCs w:val="28"/>
              </w:rPr>
            </w:pPr>
            <w:r>
              <w:rPr>
                <w:szCs w:val="28"/>
              </w:rPr>
              <w:t>Identical prefixes for multiple servers</w:t>
            </w:r>
          </w:p>
        </w:tc>
        <w:tc>
          <w:tcPr>
            <w:tcW w:w="4669" w:type="dxa"/>
          </w:tcPr>
          <w:p w14:paraId="31FC4FAF" w14:textId="0E1ABA93" w:rsidR="0089582A" w:rsidRDefault="0089582A" w:rsidP="0089582A">
            <w:pPr>
              <w:spacing w:line="276" w:lineRule="auto"/>
              <w:jc w:val="center"/>
              <w:rPr>
                <w:szCs w:val="28"/>
              </w:rPr>
            </w:pPr>
            <w:r>
              <w:rPr>
                <w:szCs w:val="28"/>
              </w:rPr>
              <w:t>5650</w:t>
            </w:r>
          </w:p>
        </w:tc>
      </w:tr>
      <w:tr w:rsidR="00834C8B" w14:paraId="443570EB" w14:textId="77777777" w:rsidTr="00143CC3">
        <w:tc>
          <w:tcPr>
            <w:tcW w:w="4669" w:type="dxa"/>
          </w:tcPr>
          <w:p w14:paraId="3C316A47" w14:textId="355D6608" w:rsidR="00834C8B" w:rsidRDefault="00834C8B" w:rsidP="00834C8B">
            <w:pPr>
              <w:spacing w:line="276" w:lineRule="auto"/>
              <w:jc w:val="center"/>
              <w:rPr>
                <w:szCs w:val="28"/>
              </w:rPr>
            </w:pPr>
            <w:r>
              <w:rPr>
                <w:szCs w:val="28"/>
              </w:rPr>
              <w:t>Enable backup of files with unsupported characters in filenames to Azure</w:t>
            </w:r>
          </w:p>
        </w:tc>
        <w:tc>
          <w:tcPr>
            <w:tcW w:w="4669" w:type="dxa"/>
          </w:tcPr>
          <w:p w14:paraId="4EC705C7" w14:textId="5B200EE8" w:rsidR="00834C8B" w:rsidRDefault="00834C8B" w:rsidP="00834C8B">
            <w:pPr>
              <w:spacing w:line="276" w:lineRule="auto"/>
              <w:jc w:val="center"/>
              <w:rPr>
                <w:szCs w:val="28"/>
              </w:rPr>
            </w:pPr>
            <w:r>
              <w:rPr>
                <w:szCs w:val="28"/>
              </w:rPr>
              <w:t>3274</w:t>
            </w:r>
          </w:p>
        </w:tc>
      </w:tr>
    </w:tbl>
    <w:p w14:paraId="7AF76CB7" w14:textId="77777777" w:rsidR="00866F85" w:rsidRDefault="00866F85" w:rsidP="00594716">
      <w:pPr>
        <w:spacing w:line="276" w:lineRule="auto"/>
      </w:pPr>
    </w:p>
    <w:p w14:paraId="682E0EF8" w14:textId="77777777" w:rsidR="00A14473" w:rsidRDefault="00A14473" w:rsidP="00594716">
      <w:pPr>
        <w:spacing w:line="276" w:lineRule="auto"/>
      </w:pPr>
    </w:p>
    <w:p w14:paraId="4A01276B" w14:textId="77777777" w:rsidR="00A14473" w:rsidRDefault="00A14473" w:rsidP="00594716">
      <w:pPr>
        <w:spacing w:line="276" w:lineRule="auto"/>
      </w:pPr>
    </w:p>
    <w:p w14:paraId="3C034D66" w14:textId="77777777" w:rsidR="00431785" w:rsidRDefault="00431785" w:rsidP="00594716">
      <w:pPr>
        <w:spacing w:line="276" w:lineRule="auto"/>
        <w:rPr>
          <w:b/>
          <w:color w:val="2E74B5" w:themeColor="accent1" w:themeShade="BF"/>
          <w:sz w:val="48"/>
          <w:szCs w:val="48"/>
        </w:rPr>
      </w:pPr>
      <w:bookmarkStart w:id="5" w:name="requirements"/>
    </w:p>
    <w:p w14:paraId="09ABDA31" w14:textId="77777777" w:rsidR="001A7EAA" w:rsidRDefault="001A7EAA" w:rsidP="00594716">
      <w:pPr>
        <w:spacing w:line="276" w:lineRule="auto"/>
        <w:rPr>
          <w:b/>
          <w:color w:val="2E74B5" w:themeColor="accent1" w:themeShade="BF"/>
          <w:sz w:val="48"/>
          <w:szCs w:val="48"/>
        </w:rPr>
      </w:pPr>
    </w:p>
    <w:p w14:paraId="20DE3A48" w14:textId="77777777" w:rsidR="001A7EAA" w:rsidRDefault="001A7EAA" w:rsidP="00594716">
      <w:pPr>
        <w:spacing w:line="276" w:lineRule="auto"/>
        <w:rPr>
          <w:b/>
          <w:color w:val="2E74B5" w:themeColor="accent1" w:themeShade="BF"/>
          <w:sz w:val="48"/>
          <w:szCs w:val="48"/>
        </w:rPr>
      </w:pPr>
    </w:p>
    <w:p w14:paraId="5F7DE4F5" w14:textId="77777777" w:rsidR="00A166AF" w:rsidRDefault="00A166AF" w:rsidP="0087272F">
      <w:pPr>
        <w:spacing w:line="276" w:lineRule="auto"/>
        <w:outlineLvl w:val="0"/>
        <w:rPr>
          <w:b/>
          <w:color w:val="2E74B5" w:themeColor="accent1" w:themeShade="BF"/>
          <w:sz w:val="48"/>
          <w:szCs w:val="48"/>
        </w:rPr>
      </w:pPr>
    </w:p>
    <w:p w14:paraId="605E3142" w14:textId="77777777" w:rsidR="00A166AF" w:rsidRDefault="00A166AF" w:rsidP="0087272F">
      <w:pPr>
        <w:spacing w:line="276" w:lineRule="auto"/>
        <w:outlineLvl w:val="0"/>
        <w:rPr>
          <w:b/>
          <w:color w:val="2E74B5" w:themeColor="accent1" w:themeShade="BF"/>
          <w:sz w:val="48"/>
          <w:szCs w:val="48"/>
        </w:rPr>
      </w:pPr>
    </w:p>
    <w:p w14:paraId="175EB16D" w14:textId="77777777" w:rsidR="00A166AF" w:rsidRDefault="00A166AF" w:rsidP="0087272F">
      <w:pPr>
        <w:spacing w:line="276" w:lineRule="auto"/>
        <w:outlineLvl w:val="0"/>
        <w:rPr>
          <w:b/>
          <w:color w:val="2E74B5" w:themeColor="accent1" w:themeShade="BF"/>
          <w:sz w:val="48"/>
          <w:szCs w:val="48"/>
        </w:rPr>
      </w:pPr>
    </w:p>
    <w:p w14:paraId="2E507414" w14:textId="77777777" w:rsidR="00443A7C" w:rsidRDefault="00443A7C" w:rsidP="0087272F">
      <w:pPr>
        <w:spacing w:line="276" w:lineRule="auto"/>
        <w:outlineLvl w:val="0"/>
        <w:rPr>
          <w:b/>
          <w:color w:val="2E74B5" w:themeColor="accent1" w:themeShade="BF"/>
          <w:sz w:val="48"/>
          <w:szCs w:val="48"/>
        </w:rPr>
      </w:pPr>
    </w:p>
    <w:p w14:paraId="14C7354D" w14:textId="77777777" w:rsidR="00443A7C" w:rsidRDefault="00443A7C" w:rsidP="0087272F">
      <w:pPr>
        <w:spacing w:line="276" w:lineRule="auto"/>
        <w:outlineLvl w:val="0"/>
        <w:rPr>
          <w:b/>
          <w:color w:val="2E74B5" w:themeColor="accent1" w:themeShade="BF"/>
          <w:sz w:val="48"/>
          <w:szCs w:val="48"/>
        </w:rPr>
      </w:pPr>
    </w:p>
    <w:p w14:paraId="7596A037" w14:textId="5F81E1FB" w:rsidR="00594716" w:rsidRPr="00A14473" w:rsidRDefault="00A14473" w:rsidP="0087272F">
      <w:pPr>
        <w:spacing w:line="276" w:lineRule="auto"/>
        <w:outlineLvl w:val="0"/>
        <w:rPr>
          <w:b/>
          <w:color w:val="2E74B5" w:themeColor="accent1" w:themeShade="BF"/>
          <w:sz w:val="48"/>
          <w:szCs w:val="48"/>
        </w:rPr>
      </w:pPr>
      <w:bookmarkStart w:id="6" w:name="_GoBack"/>
      <w:bookmarkEnd w:id="6"/>
      <w:r>
        <w:rPr>
          <w:b/>
          <w:color w:val="2E74B5" w:themeColor="accent1" w:themeShade="BF"/>
          <w:sz w:val="48"/>
          <w:szCs w:val="48"/>
        </w:rPr>
        <w:lastRenderedPageBreak/>
        <w:t>System Requirements</w:t>
      </w:r>
    </w:p>
    <w:bookmarkEnd w:id="5"/>
    <w:p w14:paraId="5D38A0E8" w14:textId="7920BB9A" w:rsidR="00866F85" w:rsidRDefault="00A14473" w:rsidP="00594716">
      <w:pPr>
        <w:spacing w:line="276" w:lineRule="auto"/>
      </w:pPr>
      <w:r>
        <w:t xml:space="preserve">Before installing </w:t>
      </w:r>
      <w:r w:rsidR="00954F81">
        <w:t>MBS</w:t>
      </w:r>
      <w:r w:rsidR="00C9516B">
        <w:t xml:space="preserve"> </w:t>
      </w:r>
      <w:r w:rsidR="00893B38">
        <w:t>6.0</w:t>
      </w:r>
      <w:r>
        <w:t>, ensure that your computer meets the following minimum software and hardware requirements.</w:t>
      </w:r>
    </w:p>
    <w:p w14:paraId="3C580876" w14:textId="77777777" w:rsidR="00A14473" w:rsidRDefault="00A14473" w:rsidP="00594716">
      <w:pPr>
        <w:spacing w:line="276" w:lineRule="auto"/>
      </w:pPr>
    </w:p>
    <w:p w14:paraId="0A1AD9C5" w14:textId="66C5866C" w:rsidR="00A14473" w:rsidRDefault="00A14473" w:rsidP="0087272F">
      <w:pPr>
        <w:spacing w:line="276" w:lineRule="auto"/>
        <w:outlineLvl w:val="0"/>
        <w:rPr>
          <w:color w:val="2E74B5" w:themeColor="accent1" w:themeShade="BF"/>
          <w:sz w:val="42"/>
          <w:szCs w:val="42"/>
        </w:rPr>
      </w:pPr>
      <w:r>
        <w:rPr>
          <w:color w:val="2E74B5" w:themeColor="accent1" w:themeShade="BF"/>
          <w:sz w:val="42"/>
          <w:szCs w:val="42"/>
        </w:rPr>
        <w:t>Hardware requirements:</w:t>
      </w:r>
    </w:p>
    <w:p w14:paraId="5A2DD96D" w14:textId="7ED76C6B" w:rsidR="00594716" w:rsidRPr="00594716" w:rsidRDefault="00594716" w:rsidP="00594716">
      <w:pPr>
        <w:pStyle w:val="ListParagraph"/>
        <w:numPr>
          <w:ilvl w:val="0"/>
          <w:numId w:val="4"/>
        </w:numPr>
        <w:spacing w:line="276" w:lineRule="auto"/>
        <w:rPr>
          <w:lang w:val="en-GB"/>
        </w:rPr>
      </w:pPr>
      <w:r w:rsidRPr="00594716">
        <w:rPr>
          <w:lang w:val="en-GB"/>
        </w:rPr>
        <w:t>1.4 GHz 64-bit processor</w:t>
      </w:r>
      <w:r>
        <w:rPr>
          <w:lang w:val="en-GB"/>
        </w:rPr>
        <w:t>;</w:t>
      </w:r>
    </w:p>
    <w:p w14:paraId="56A5EF1B" w14:textId="29674886" w:rsidR="00594716" w:rsidRPr="00594716" w:rsidRDefault="00594716" w:rsidP="00594716">
      <w:pPr>
        <w:pStyle w:val="ListParagraph"/>
        <w:numPr>
          <w:ilvl w:val="0"/>
          <w:numId w:val="4"/>
        </w:numPr>
        <w:spacing w:line="276" w:lineRule="auto"/>
        <w:rPr>
          <w:lang w:val="en-GB"/>
        </w:rPr>
      </w:pPr>
      <w:r w:rsidRPr="00594716">
        <w:rPr>
          <w:lang w:val="en-GB"/>
        </w:rPr>
        <w:t>512 MB RAM</w:t>
      </w:r>
      <w:r>
        <w:rPr>
          <w:lang w:val="en-GB"/>
        </w:rPr>
        <w:t>;</w:t>
      </w:r>
    </w:p>
    <w:p w14:paraId="5B4A45BB" w14:textId="4EBFB6A2" w:rsidR="00594716" w:rsidRDefault="00594716" w:rsidP="00594716">
      <w:pPr>
        <w:pStyle w:val="ListParagraph"/>
        <w:numPr>
          <w:ilvl w:val="0"/>
          <w:numId w:val="4"/>
        </w:numPr>
        <w:spacing w:line="276" w:lineRule="auto"/>
        <w:rPr>
          <w:lang w:val="en-GB"/>
        </w:rPr>
      </w:pPr>
      <w:r>
        <w:rPr>
          <w:lang w:val="en-GB"/>
        </w:rPr>
        <w:t>100 MB of free disk space;</w:t>
      </w:r>
    </w:p>
    <w:p w14:paraId="7A55F5B2" w14:textId="48BC5884" w:rsidR="00594716" w:rsidRDefault="00002955" w:rsidP="00002955">
      <w:pPr>
        <w:pStyle w:val="ListParagraph"/>
        <w:numPr>
          <w:ilvl w:val="0"/>
          <w:numId w:val="4"/>
        </w:numPr>
        <w:spacing w:line="276" w:lineRule="auto"/>
        <w:rPr>
          <w:lang w:val="en-GB"/>
        </w:rPr>
      </w:pPr>
      <w:r>
        <w:rPr>
          <w:lang w:val="en-GB"/>
        </w:rPr>
        <w:t>Internet connection.</w:t>
      </w:r>
    </w:p>
    <w:p w14:paraId="6C6A6547" w14:textId="77777777" w:rsidR="00002955" w:rsidRDefault="00002955" w:rsidP="00002955">
      <w:pPr>
        <w:spacing w:line="276" w:lineRule="auto"/>
        <w:rPr>
          <w:lang w:val="en-GB"/>
        </w:rPr>
      </w:pPr>
    </w:p>
    <w:p w14:paraId="21D470F4" w14:textId="473C7E83" w:rsidR="00002955" w:rsidRDefault="00002955" w:rsidP="0087272F">
      <w:pPr>
        <w:spacing w:line="276" w:lineRule="auto"/>
        <w:outlineLvl w:val="0"/>
        <w:rPr>
          <w:color w:val="2E74B5" w:themeColor="accent1" w:themeShade="BF"/>
          <w:sz w:val="42"/>
          <w:szCs w:val="42"/>
        </w:rPr>
      </w:pPr>
      <w:r>
        <w:rPr>
          <w:color w:val="2E74B5" w:themeColor="accent1" w:themeShade="BF"/>
          <w:sz w:val="42"/>
          <w:szCs w:val="42"/>
        </w:rPr>
        <w:t>Software requirements:</w:t>
      </w:r>
    </w:p>
    <w:p w14:paraId="49DEE797" w14:textId="351ED0C7" w:rsidR="00765153" w:rsidRDefault="00002955" w:rsidP="00765153">
      <w:pPr>
        <w:pStyle w:val="ListParagraph"/>
        <w:numPr>
          <w:ilvl w:val="0"/>
          <w:numId w:val="6"/>
        </w:numPr>
      </w:pPr>
      <w:r>
        <w:t>Windows 7/8/10</w:t>
      </w:r>
      <w:r w:rsidR="00765153">
        <w:t xml:space="preserve"> or Windows Server 2003/2008/2012/2016.</w:t>
      </w:r>
    </w:p>
    <w:p w14:paraId="2014C0D0" w14:textId="77777777" w:rsidR="00273D2D" w:rsidRDefault="00273D2D" w:rsidP="00273D2D"/>
    <w:p w14:paraId="41DB3CDB" w14:textId="77777777" w:rsidR="00273D2D" w:rsidRDefault="00273D2D" w:rsidP="00273D2D"/>
    <w:p w14:paraId="12BA63D8" w14:textId="77777777" w:rsidR="00273D2D" w:rsidRDefault="00273D2D" w:rsidP="00273D2D"/>
    <w:p w14:paraId="16F1F519" w14:textId="77777777" w:rsidR="00E17D92" w:rsidRDefault="00E17D92" w:rsidP="00E17D92"/>
    <w:p w14:paraId="4BCD9C26" w14:textId="77777777" w:rsidR="00E17D92" w:rsidRPr="00002955" w:rsidRDefault="00E17D92" w:rsidP="00E17D92"/>
    <w:p w14:paraId="57F5F2A0" w14:textId="77777777" w:rsidR="00002955" w:rsidRPr="00002955" w:rsidRDefault="00002955" w:rsidP="00002955">
      <w:pPr>
        <w:spacing w:line="276" w:lineRule="auto"/>
        <w:rPr>
          <w:lang w:val="en-GB"/>
        </w:rPr>
      </w:pPr>
    </w:p>
    <w:p w14:paraId="3A451134" w14:textId="77777777" w:rsidR="00594716" w:rsidRDefault="00594716" w:rsidP="00594716">
      <w:pPr>
        <w:spacing w:line="276" w:lineRule="auto"/>
      </w:pPr>
    </w:p>
    <w:p w14:paraId="4EAAD0D8" w14:textId="77777777" w:rsidR="00A14473" w:rsidRDefault="00A14473" w:rsidP="00594716">
      <w:pPr>
        <w:spacing w:line="276" w:lineRule="auto"/>
      </w:pPr>
    </w:p>
    <w:p w14:paraId="52C394F4" w14:textId="77777777" w:rsidR="00A14473" w:rsidRDefault="00A14473" w:rsidP="00594716">
      <w:pPr>
        <w:spacing w:line="276" w:lineRule="auto"/>
      </w:pPr>
    </w:p>
    <w:p w14:paraId="12713E8E" w14:textId="77777777" w:rsidR="00A166AF" w:rsidRDefault="00A166AF" w:rsidP="0087272F">
      <w:pPr>
        <w:tabs>
          <w:tab w:val="left" w:pos="1039"/>
        </w:tabs>
        <w:spacing w:line="276" w:lineRule="auto"/>
        <w:outlineLvl w:val="0"/>
        <w:rPr>
          <w:b/>
          <w:color w:val="2E74B5" w:themeColor="accent1" w:themeShade="BF"/>
          <w:sz w:val="48"/>
          <w:szCs w:val="48"/>
        </w:rPr>
      </w:pPr>
      <w:bookmarkStart w:id="7" w:name="gettingStarted"/>
    </w:p>
    <w:p w14:paraId="5BE59720" w14:textId="77777777" w:rsidR="00A166AF" w:rsidRDefault="00A166AF" w:rsidP="0087272F">
      <w:pPr>
        <w:tabs>
          <w:tab w:val="left" w:pos="1039"/>
        </w:tabs>
        <w:spacing w:line="276" w:lineRule="auto"/>
        <w:outlineLvl w:val="0"/>
        <w:rPr>
          <w:b/>
          <w:color w:val="2E74B5" w:themeColor="accent1" w:themeShade="BF"/>
          <w:sz w:val="48"/>
          <w:szCs w:val="48"/>
        </w:rPr>
      </w:pPr>
    </w:p>
    <w:p w14:paraId="633C5EF0" w14:textId="77777777" w:rsidR="00A166AF" w:rsidRDefault="00A166AF" w:rsidP="0087272F">
      <w:pPr>
        <w:tabs>
          <w:tab w:val="left" w:pos="1039"/>
        </w:tabs>
        <w:spacing w:line="276" w:lineRule="auto"/>
        <w:outlineLvl w:val="0"/>
        <w:rPr>
          <w:b/>
          <w:color w:val="2E74B5" w:themeColor="accent1" w:themeShade="BF"/>
          <w:sz w:val="48"/>
          <w:szCs w:val="48"/>
        </w:rPr>
      </w:pPr>
    </w:p>
    <w:p w14:paraId="5D2D8494" w14:textId="77777777" w:rsidR="00A166AF" w:rsidRDefault="00A166AF" w:rsidP="0087272F">
      <w:pPr>
        <w:tabs>
          <w:tab w:val="left" w:pos="1039"/>
        </w:tabs>
        <w:spacing w:line="276" w:lineRule="auto"/>
        <w:outlineLvl w:val="0"/>
        <w:rPr>
          <w:b/>
          <w:color w:val="2E74B5" w:themeColor="accent1" w:themeShade="BF"/>
          <w:sz w:val="48"/>
          <w:szCs w:val="48"/>
        </w:rPr>
      </w:pPr>
    </w:p>
    <w:p w14:paraId="6AA20943" w14:textId="77777777" w:rsidR="00A166AF" w:rsidRDefault="00A166AF" w:rsidP="0087272F">
      <w:pPr>
        <w:tabs>
          <w:tab w:val="left" w:pos="1039"/>
        </w:tabs>
        <w:spacing w:line="276" w:lineRule="auto"/>
        <w:outlineLvl w:val="0"/>
        <w:rPr>
          <w:b/>
          <w:color w:val="2E74B5" w:themeColor="accent1" w:themeShade="BF"/>
          <w:sz w:val="48"/>
          <w:szCs w:val="48"/>
        </w:rPr>
      </w:pPr>
    </w:p>
    <w:p w14:paraId="6AAA2967" w14:textId="77777777" w:rsidR="00A166AF" w:rsidRDefault="00A166AF" w:rsidP="0087272F">
      <w:pPr>
        <w:tabs>
          <w:tab w:val="left" w:pos="1039"/>
        </w:tabs>
        <w:spacing w:line="276" w:lineRule="auto"/>
        <w:outlineLvl w:val="0"/>
        <w:rPr>
          <w:b/>
          <w:color w:val="2E74B5" w:themeColor="accent1" w:themeShade="BF"/>
          <w:sz w:val="48"/>
          <w:szCs w:val="48"/>
        </w:rPr>
      </w:pPr>
    </w:p>
    <w:p w14:paraId="7E5BD840" w14:textId="77777777" w:rsidR="00A41295" w:rsidRDefault="00A41295" w:rsidP="0087272F">
      <w:pPr>
        <w:tabs>
          <w:tab w:val="left" w:pos="1039"/>
        </w:tabs>
        <w:spacing w:line="276" w:lineRule="auto"/>
        <w:outlineLvl w:val="0"/>
        <w:rPr>
          <w:b/>
          <w:color w:val="2E74B5" w:themeColor="accent1" w:themeShade="BF"/>
          <w:sz w:val="48"/>
          <w:szCs w:val="48"/>
        </w:rPr>
      </w:pPr>
    </w:p>
    <w:p w14:paraId="7B48B054" w14:textId="77777777" w:rsidR="00A41295" w:rsidRDefault="00A41295" w:rsidP="0087272F">
      <w:pPr>
        <w:tabs>
          <w:tab w:val="left" w:pos="1039"/>
        </w:tabs>
        <w:spacing w:line="276" w:lineRule="auto"/>
        <w:outlineLvl w:val="0"/>
        <w:rPr>
          <w:b/>
          <w:color w:val="2E74B5" w:themeColor="accent1" w:themeShade="BF"/>
          <w:sz w:val="48"/>
          <w:szCs w:val="48"/>
        </w:rPr>
      </w:pPr>
    </w:p>
    <w:p w14:paraId="39F5A9BF" w14:textId="24841C91" w:rsidR="00C61D05" w:rsidRPr="001A330B" w:rsidRDefault="00C61D05" w:rsidP="0087272F">
      <w:pPr>
        <w:tabs>
          <w:tab w:val="left" w:pos="1039"/>
        </w:tabs>
        <w:spacing w:line="276" w:lineRule="auto"/>
        <w:outlineLvl w:val="0"/>
        <w:rPr>
          <w:b/>
          <w:color w:val="2E74B5" w:themeColor="accent1" w:themeShade="BF"/>
          <w:sz w:val="48"/>
          <w:szCs w:val="48"/>
        </w:rPr>
      </w:pPr>
      <w:r>
        <w:rPr>
          <w:b/>
          <w:color w:val="2E74B5" w:themeColor="accent1" w:themeShade="BF"/>
          <w:sz w:val="48"/>
          <w:szCs w:val="48"/>
        </w:rPr>
        <w:lastRenderedPageBreak/>
        <w:t>Getting Started</w:t>
      </w:r>
      <w:bookmarkEnd w:id="7"/>
    </w:p>
    <w:p w14:paraId="597D7938" w14:textId="523FDD81" w:rsidR="001C74D2" w:rsidRDefault="001C74D2" w:rsidP="0087272F">
      <w:pPr>
        <w:spacing w:line="276" w:lineRule="auto"/>
        <w:outlineLvl w:val="0"/>
        <w:rPr>
          <w:color w:val="2E74B5" w:themeColor="accent1" w:themeShade="BF"/>
          <w:sz w:val="42"/>
          <w:szCs w:val="42"/>
        </w:rPr>
      </w:pPr>
      <w:r>
        <w:rPr>
          <w:color w:val="2E74B5" w:themeColor="accent1" w:themeShade="BF"/>
          <w:sz w:val="42"/>
          <w:szCs w:val="42"/>
        </w:rPr>
        <w:t>Installation Instructions</w:t>
      </w:r>
    </w:p>
    <w:p w14:paraId="00621120" w14:textId="587ED4C9" w:rsidR="004E6CB7" w:rsidRPr="004E6CB7" w:rsidRDefault="004E6CB7" w:rsidP="00C734EC">
      <w:pPr>
        <w:numPr>
          <w:ilvl w:val="0"/>
          <w:numId w:val="7"/>
        </w:numPr>
        <w:spacing w:line="276" w:lineRule="auto"/>
        <w:rPr>
          <w:lang w:val="en-GB"/>
        </w:rPr>
      </w:pPr>
      <w:r w:rsidRPr="004E6CB7">
        <w:rPr>
          <w:lang w:val="en-GB"/>
        </w:rPr>
        <w:t xml:space="preserve">Get the installer on </w:t>
      </w:r>
      <w:r w:rsidR="0094359C">
        <w:rPr>
          <w:lang w:val="en-GB"/>
        </w:rPr>
        <w:t xml:space="preserve">the MBS </w:t>
      </w:r>
      <w:hyperlink r:id="rId8" w:history="1">
        <w:r w:rsidR="0094359C" w:rsidRPr="0094359C">
          <w:rPr>
            <w:rStyle w:val="Hyperlink"/>
            <w:lang w:val="en-GB"/>
          </w:rPr>
          <w:t>Web console</w:t>
        </w:r>
      </w:hyperlink>
      <w:r w:rsidRPr="004E6CB7">
        <w:rPr>
          <w:lang w:val="en-GB"/>
        </w:rPr>
        <w:t xml:space="preserve">. </w:t>
      </w:r>
      <w:r w:rsidRPr="004E6CB7">
        <w:rPr>
          <w:rFonts w:ascii="MS Mincho" w:eastAsia="MS Mincho" w:hAnsi="MS Mincho" w:cs="MS Mincho"/>
          <w:lang w:val="en-GB"/>
        </w:rPr>
        <w:t> </w:t>
      </w:r>
    </w:p>
    <w:p w14:paraId="4D37B158" w14:textId="05025D81" w:rsidR="004E6CB7" w:rsidRPr="004E6CB7" w:rsidRDefault="004E6CB7" w:rsidP="00C734EC">
      <w:pPr>
        <w:numPr>
          <w:ilvl w:val="0"/>
          <w:numId w:val="7"/>
        </w:numPr>
        <w:spacing w:line="276" w:lineRule="auto"/>
        <w:rPr>
          <w:lang w:val="en-GB"/>
        </w:rPr>
      </w:pPr>
      <w:r w:rsidRPr="004E6CB7">
        <w:rPr>
          <w:lang w:val="en-GB"/>
        </w:rPr>
        <w:t xml:space="preserve">Double-click on the </w:t>
      </w:r>
      <w:r w:rsidRPr="004E6CB7">
        <w:rPr>
          <w:b/>
          <w:bCs/>
          <w:lang w:val="en-GB"/>
        </w:rPr>
        <w:t xml:space="preserve">.exe </w:t>
      </w:r>
      <w:r w:rsidRPr="004E6CB7">
        <w:rPr>
          <w:lang w:val="en-GB"/>
        </w:rPr>
        <w:t xml:space="preserve">file to launch the Windows installer. If </w:t>
      </w:r>
      <w:r>
        <w:rPr>
          <w:lang w:val="en-GB"/>
        </w:rPr>
        <w:t xml:space="preserve">some </w:t>
      </w:r>
      <w:r w:rsidRPr="004E6CB7">
        <w:rPr>
          <w:lang w:val="en-GB"/>
        </w:rPr>
        <w:t>required software frameworks are missing, the installer will prompt</w:t>
      </w:r>
      <w:r>
        <w:rPr>
          <w:lang w:val="en-GB"/>
        </w:rPr>
        <w:t xml:space="preserve"> you</w:t>
      </w:r>
      <w:r w:rsidRPr="004E6CB7">
        <w:rPr>
          <w:lang w:val="en-GB"/>
        </w:rPr>
        <w:t xml:space="preserve"> to fix it. </w:t>
      </w:r>
      <w:r w:rsidRPr="004E6CB7">
        <w:rPr>
          <w:rFonts w:ascii="MS Mincho" w:eastAsia="MS Mincho" w:hAnsi="MS Mincho" w:cs="MS Mincho"/>
          <w:lang w:val="en-GB"/>
        </w:rPr>
        <w:t> </w:t>
      </w:r>
    </w:p>
    <w:p w14:paraId="6C9B6A10" w14:textId="79F27815" w:rsidR="004E6CB7" w:rsidRPr="004E6CB7" w:rsidRDefault="004E6CB7" w:rsidP="00C734EC">
      <w:pPr>
        <w:numPr>
          <w:ilvl w:val="0"/>
          <w:numId w:val="7"/>
        </w:numPr>
        <w:spacing w:line="276" w:lineRule="auto"/>
        <w:rPr>
          <w:lang w:val="en-GB"/>
        </w:rPr>
      </w:pPr>
      <w:r w:rsidRPr="004E6CB7">
        <w:rPr>
          <w:lang w:val="en-GB"/>
        </w:rPr>
        <w:t xml:space="preserve">On the first launch, </w:t>
      </w:r>
      <w:r w:rsidR="0094359C">
        <w:rPr>
          <w:lang w:val="en-GB"/>
        </w:rPr>
        <w:t>enter the user’s credentials that were generated on the MBS Web console beforehand</w:t>
      </w:r>
      <w:r w:rsidR="00C734EC">
        <w:rPr>
          <w:lang w:val="en-GB"/>
        </w:rPr>
        <w:t>.</w:t>
      </w:r>
    </w:p>
    <w:p w14:paraId="2140E206" w14:textId="5475A98F" w:rsidR="004E6CB7" w:rsidRDefault="004E6CB7" w:rsidP="00C734EC">
      <w:pPr>
        <w:numPr>
          <w:ilvl w:val="0"/>
          <w:numId w:val="7"/>
        </w:numPr>
        <w:spacing w:line="276" w:lineRule="auto"/>
        <w:rPr>
          <w:lang w:val="en-GB"/>
        </w:rPr>
      </w:pPr>
      <w:r w:rsidRPr="004E6CB7">
        <w:rPr>
          <w:lang w:val="en-GB"/>
        </w:rPr>
        <w:t xml:space="preserve">After </w:t>
      </w:r>
      <w:r w:rsidR="00C734EC">
        <w:rPr>
          <w:lang w:val="en-GB"/>
        </w:rPr>
        <w:t>launching</w:t>
      </w:r>
      <w:r w:rsidRPr="004E6CB7">
        <w:rPr>
          <w:lang w:val="en-GB"/>
        </w:rPr>
        <w:t xml:space="preserve"> the </w:t>
      </w:r>
      <w:r w:rsidR="00C734EC">
        <w:rPr>
          <w:lang w:val="en-GB"/>
        </w:rPr>
        <w:t>program</w:t>
      </w:r>
      <w:r w:rsidRPr="004E6CB7">
        <w:rPr>
          <w:lang w:val="en-GB"/>
        </w:rPr>
        <w:t xml:space="preserve">, </w:t>
      </w:r>
      <w:r w:rsidR="00C734EC">
        <w:rPr>
          <w:lang w:val="en-GB"/>
        </w:rPr>
        <w:t xml:space="preserve">you can begin configuring backup &amp; restore plans. </w:t>
      </w:r>
      <w:r w:rsidR="00C807E3">
        <w:rPr>
          <w:lang w:val="en-GB"/>
        </w:rPr>
        <w:t xml:space="preserve">Be sure check out our </w:t>
      </w:r>
      <w:hyperlink r:id="rId9" w:history="1">
        <w:r w:rsidR="00C807E3" w:rsidRPr="00C807E3">
          <w:rPr>
            <w:rStyle w:val="Hyperlink"/>
            <w:lang w:val="en-GB"/>
          </w:rPr>
          <w:t>Help section</w:t>
        </w:r>
      </w:hyperlink>
      <w:r w:rsidR="00C734EC">
        <w:rPr>
          <w:lang w:val="en-GB"/>
        </w:rPr>
        <w:t xml:space="preserve"> that exhaustively explains all the pitfalls of setting up </w:t>
      </w:r>
      <w:r w:rsidR="00CB04E7">
        <w:rPr>
          <w:lang w:val="en-GB"/>
        </w:rPr>
        <w:t>the MBS desktop client</w:t>
      </w:r>
      <w:r w:rsidR="00C734EC">
        <w:rPr>
          <w:lang w:val="en-GB"/>
        </w:rPr>
        <w:t>.</w:t>
      </w:r>
    </w:p>
    <w:p w14:paraId="2FBABC37" w14:textId="77777777" w:rsidR="00C6045A" w:rsidRDefault="00C6045A" w:rsidP="00C6045A">
      <w:pPr>
        <w:spacing w:line="276" w:lineRule="auto"/>
        <w:rPr>
          <w:lang w:val="en-GB"/>
        </w:rPr>
      </w:pPr>
    </w:p>
    <w:p w14:paraId="70CFF2D4" w14:textId="77777777" w:rsidR="00952739" w:rsidRDefault="00952739" w:rsidP="001931C3"/>
    <w:p w14:paraId="29D3537D" w14:textId="77777777" w:rsidR="00C6045A" w:rsidRPr="004E6CB7" w:rsidRDefault="00C6045A" w:rsidP="00C6045A">
      <w:pPr>
        <w:spacing w:line="276" w:lineRule="auto"/>
        <w:rPr>
          <w:lang w:val="en-GB"/>
        </w:rPr>
      </w:pPr>
    </w:p>
    <w:p w14:paraId="1DE41680" w14:textId="77777777" w:rsidR="001C74D2" w:rsidRDefault="001C74D2" w:rsidP="001C74D2"/>
    <w:p w14:paraId="3B0F2E40" w14:textId="77777777" w:rsidR="00866F85" w:rsidRDefault="00866F85" w:rsidP="00594716">
      <w:pPr>
        <w:spacing w:line="276" w:lineRule="auto"/>
      </w:pPr>
    </w:p>
    <w:p w14:paraId="506E169B" w14:textId="77777777" w:rsidR="00866F85" w:rsidRDefault="00866F85" w:rsidP="00594716">
      <w:pPr>
        <w:spacing w:line="276" w:lineRule="auto"/>
      </w:pPr>
    </w:p>
    <w:p w14:paraId="2A660B7B" w14:textId="77777777" w:rsidR="00866F85" w:rsidRDefault="00866F85" w:rsidP="00594716">
      <w:pPr>
        <w:spacing w:line="276" w:lineRule="auto"/>
      </w:pPr>
    </w:p>
    <w:p w14:paraId="75EFEB4A" w14:textId="77777777" w:rsidR="00952739" w:rsidRDefault="00952739" w:rsidP="00594716">
      <w:pPr>
        <w:spacing w:line="276" w:lineRule="auto"/>
      </w:pPr>
    </w:p>
    <w:p w14:paraId="10226AD9" w14:textId="77777777" w:rsidR="00952739" w:rsidRDefault="00952739" w:rsidP="00594716">
      <w:pPr>
        <w:spacing w:line="276" w:lineRule="auto"/>
      </w:pPr>
    </w:p>
    <w:p w14:paraId="27D338FD" w14:textId="04FA8D34" w:rsidR="00866F85" w:rsidRDefault="00866F85" w:rsidP="00594716">
      <w:pPr>
        <w:spacing w:line="276" w:lineRule="auto"/>
      </w:pPr>
    </w:p>
    <w:p w14:paraId="6D3E0A70" w14:textId="77777777" w:rsidR="00866F85" w:rsidRDefault="00866F85" w:rsidP="00594716">
      <w:pPr>
        <w:spacing w:line="276" w:lineRule="auto"/>
      </w:pPr>
    </w:p>
    <w:p w14:paraId="0023644D" w14:textId="77777777" w:rsidR="00866F85" w:rsidRDefault="00866F85" w:rsidP="00594716">
      <w:pPr>
        <w:spacing w:line="276" w:lineRule="auto"/>
      </w:pPr>
    </w:p>
    <w:p w14:paraId="68CB89F4" w14:textId="77777777" w:rsidR="00866F85" w:rsidRDefault="00866F85" w:rsidP="00594716">
      <w:pPr>
        <w:spacing w:line="276" w:lineRule="auto"/>
      </w:pPr>
    </w:p>
    <w:p w14:paraId="63784762" w14:textId="77777777" w:rsidR="00866F85" w:rsidRDefault="00866F85" w:rsidP="00594716">
      <w:pPr>
        <w:spacing w:line="276" w:lineRule="auto"/>
      </w:pPr>
    </w:p>
    <w:p w14:paraId="1857587D" w14:textId="77777777" w:rsidR="00866F85" w:rsidRDefault="00866F85" w:rsidP="00594716">
      <w:pPr>
        <w:spacing w:line="276" w:lineRule="auto"/>
      </w:pPr>
    </w:p>
    <w:p w14:paraId="69EA7DBD" w14:textId="77777777" w:rsidR="00866F85" w:rsidRDefault="00866F85" w:rsidP="00594716">
      <w:pPr>
        <w:spacing w:line="276" w:lineRule="auto"/>
      </w:pPr>
    </w:p>
    <w:p w14:paraId="63E69CB1" w14:textId="77777777" w:rsidR="00866F85" w:rsidRDefault="00866F85" w:rsidP="00594716">
      <w:pPr>
        <w:spacing w:line="276" w:lineRule="auto"/>
      </w:pPr>
    </w:p>
    <w:sectPr w:rsidR="00866F85" w:rsidSect="00431785">
      <w:headerReference w:type="default" r:id="rId10"/>
      <w:footerReference w:type="default" r:id="rId11"/>
      <w:headerReference w:type="first" r:id="rId12"/>
      <w:pgSz w:w="11900" w:h="16840"/>
      <w:pgMar w:top="1662" w:right="851" w:bottom="1134" w:left="1701"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2C7D4" w14:textId="77777777" w:rsidR="00DC7750" w:rsidRDefault="00DC7750" w:rsidP="00393AA1">
      <w:r>
        <w:separator/>
      </w:r>
    </w:p>
  </w:endnote>
  <w:endnote w:type="continuationSeparator" w:id="0">
    <w:p w14:paraId="6FF47C21" w14:textId="77777777" w:rsidR="00DC7750" w:rsidRDefault="00DC7750" w:rsidP="0039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Lucida Grande"/>
    <w:panose1 w:val="020B0604020202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8FF24" w14:textId="6D3DBA29" w:rsidR="00F55FEA" w:rsidRDefault="00F55FEA" w:rsidP="00F55FEA">
    <w:pPr>
      <w:pStyle w:val="Footer"/>
      <w:ind w:hanging="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C17CA" w14:textId="77777777" w:rsidR="00DC7750" w:rsidRDefault="00DC7750" w:rsidP="00393AA1">
      <w:r>
        <w:separator/>
      </w:r>
    </w:p>
  </w:footnote>
  <w:footnote w:type="continuationSeparator" w:id="0">
    <w:p w14:paraId="5B0CE269" w14:textId="77777777" w:rsidR="00DC7750" w:rsidRDefault="00DC7750" w:rsidP="0039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FEC2" w14:textId="01B4D889" w:rsidR="00431785" w:rsidRPr="00F1522B" w:rsidRDefault="00431785" w:rsidP="00431785">
    <w:pPr>
      <w:tabs>
        <w:tab w:val="left" w:pos="1695"/>
        <w:tab w:val="left" w:pos="8625"/>
      </w:tabs>
      <w:spacing w:before="240"/>
      <w:ind w:left="-1701" w:right="-822"/>
      <w:jc w:val="center"/>
      <w:rPr>
        <w:rFonts w:ascii="Open Sans" w:hAnsi="Open Sans" w:cs="Open Sans"/>
        <w:color w:val="FFFFFF" w:themeColor="background1"/>
        <w:sz w:val="32"/>
        <w:szCs w:val="36"/>
      </w:rPr>
    </w:pPr>
    <w:r w:rsidRPr="00F1522B">
      <w:rPr>
        <w:rFonts w:ascii="Open Sans" w:hAnsi="Open Sans" w:cs="Open Sans"/>
        <w:noProof/>
        <w:color w:val="FFFFFF" w:themeColor="background1"/>
        <w:sz w:val="32"/>
        <w:szCs w:val="36"/>
        <w:lang w:val="en-GB" w:eastAsia="en-GB"/>
      </w:rPr>
      <w:drawing>
        <wp:anchor distT="0" distB="0" distL="0" distR="0" simplePos="0" relativeHeight="251661312" behindDoc="1" locked="0" layoutInCell="0" hidden="0" allowOverlap="1" wp14:anchorId="56125A7A" wp14:editId="5E7FA1D0">
          <wp:simplePos x="0" y="0"/>
          <wp:positionH relativeFrom="page">
            <wp:posOffset>0</wp:posOffset>
          </wp:positionH>
          <wp:positionV relativeFrom="paragraph">
            <wp:posOffset>-88529</wp:posOffset>
          </wp:positionV>
          <wp:extent cx="7547610" cy="988695"/>
          <wp:effectExtent l="0" t="0" r="0" b="1905"/>
          <wp:wrapNone/>
          <wp:docPr id="6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47610" cy="988695"/>
                  </a:xfrm>
                  <a:prstGeom prst="rect">
                    <a:avLst/>
                  </a:prstGeom>
                  <a:ln/>
                </pic:spPr>
              </pic:pic>
            </a:graphicData>
          </a:graphic>
          <wp14:sizeRelH relativeFrom="margin">
            <wp14:pctWidth>0</wp14:pctWidth>
          </wp14:sizeRelH>
          <wp14:sizeRelV relativeFrom="margin">
            <wp14:pctHeight>0</wp14:pctHeight>
          </wp14:sizeRelV>
        </wp:anchor>
      </w:drawing>
    </w:r>
    <w:r>
      <w:rPr>
        <w:rFonts w:ascii="Open Sans" w:hAnsi="Open Sans" w:cs="Open Sans"/>
        <w:noProof/>
        <w:color w:val="FFFFFF" w:themeColor="background1"/>
        <w:sz w:val="32"/>
        <w:szCs w:val="36"/>
      </w:rPr>
      <w:t xml:space="preserve">Release Notes: </w:t>
    </w:r>
    <w:r w:rsidR="00C963FE">
      <w:rPr>
        <w:rFonts w:ascii="Open Sans" w:hAnsi="Open Sans" w:cs="Open Sans"/>
        <w:noProof/>
        <w:color w:val="FFFFFF" w:themeColor="background1"/>
        <w:sz w:val="32"/>
        <w:szCs w:val="36"/>
      </w:rPr>
      <w:t>MBS</w:t>
    </w:r>
    <w:r w:rsidR="00E63B52">
      <w:rPr>
        <w:rFonts w:ascii="Open Sans" w:hAnsi="Open Sans" w:cs="Open Sans"/>
        <w:noProof/>
        <w:color w:val="FFFFFF" w:themeColor="background1"/>
        <w:sz w:val="32"/>
        <w:szCs w:val="36"/>
      </w:rPr>
      <w:t xml:space="preserve"> </w:t>
    </w:r>
    <w:r w:rsidR="00893B38">
      <w:rPr>
        <w:rFonts w:ascii="Open Sans" w:hAnsi="Open Sans" w:cs="Open Sans"/>
        <w:noProof/>
        <w:color w:val="FFFFFF" w:themeColor="background1"/>
        <w:sz w:val="32"/>
        <w:szCs w:val="36"/>
      </w:rPr>
      <w:t>6.0</w:t>
    </w:r>
  </w:p>
  <w:p w14:paraId="42E201B8" w14:textId="400314F2" w:rsidR="00393AA1" w:rsidRDefault="00393AA1" w:rsidP="00393AA1">
    <w:pPr>
      <w:pStyle w:val="Header"/>
      <w:ind w:hanging="1701"/>
    </w:pPr>
  </w:p>
  <w:p w14:paraId="61E1F167" w14:textId="77777777" w:rsidR="00393AA1" w:rsidRDefault="00393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11D3D" w14:textId="78F580A8" w:rsidR="007C4AE0" w:rsidRDefault="007C4AE0" w:rsidP="007C4AE0">
    <w:pPr>
      <w:pStyle w:val="Header"/>
      <w:tabs>
        <w:tab w:val="clear" w:pos="9355"/>
        <w:tab w:val="right" w:pos="9348"/>
      </w:tabs>
      <w:ind w:left="-1701"/>
      <w:jc w:val="center"/>
    </w:pPr>
    <w:r>
      <w:rPr>
        <w:noProof/>
        <w:lang w:val="en-GB" w:eastAsia="en-GB"/>
      </w:rPr>
      <w:drawing>
        <wp:inline distT="0" distB="0" distL="0" distR="0" wp14:anchorId="7D55B0AD" wp14:editId="6F5E96AB">
          <wp:extent cx="7557135" cy="73909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new).png"/>
                  <pic:cNvPicPr/>
                </pic:nvPicPr>
                <pic:blipFill>
                  <a:blip r:embed="rId1">
                    <a:extLst>
                      <a:ext uri="{28A0092B-C50C-407E-A947-70E740481C1C}">
                        <a14:useLocalDpi xmlns:a14="http://schemas.microsoft.com/office/drawing/2010/main" val="0"/>
                      </a:ext>
                    </a:extLst>
                  </a:blip>
                  <a:stretch>
                    <a:fillRect/>
                  </a:stretch>
                </pic:blipFill>
                <pic:spPr>
                  <a:xfrm>
                    <a:off x="0" y="0"/>
                    <a:ext cx="7840528" cy="766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F3CAF"/>
    <w:multiLevelType w:val="hybridMultilevel"/>
    <w:tmpl w:val="AC1A1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07DF7"/>
    <w:multiLevelType w:val="hybridMultilevel"/>
    <w:tmpl w:val="93C2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E696B"/>
    <w:multiLevelType w:val="multilevel"/>
    <w:tmpl w:val="16E8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5D1A7C"/>
    <w:multiLevelType w:val="hybridMultilevel"/>
    <w:tmpl w:val="7E7E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E4F3F"/>
    <w:multiLevelType w:val="hybridMultilevel"/>
    <w:tmpl w:val="E43E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5C671A"/>
    <w:multiLevelType w:val="hybridMultilevel"/>
    <w:tmpl w:val="6042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63917"/>
    <w:multiLevelType w:val="hybridMultilevel"/>
    <w:tmpl w:val="E306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A76"/>
    <w:rsid w:val="000027CC"/>
    <w:rsid w:val="00002955"/>
    <w:rsid w:val="0001028D"/>
    <w:rsid w:val="00010765"/>
    <w:rsid w:val="000118AC"/>
    <w:rsid w:val="00014DBE"/>
    <w:rsid w:val="00027B56"/>
    <w:rsid w:val="00040D87"/>
    <w:rsid w:val="00041697"/>
    <w:rsid w:val="000513D6"/>
    <w:rsid w:val="00055AF4"/>
    <w:rsid w:val="00065D65"/>
    <w:rsid w:val="00066DD1"/>
    <w:rsid w:val="0007578A"/>
    <w:rsid w:val="00076744"/>
    <w:rsid w:val="000838C4"/>
    <w:rsid w:val="00090A02"/>
    <w:rsid w:val="00094B17"/>
    <w:rsid w:val="00096392"/>
    <w:rsid w:val="000B16D0"/>
    <w:rsid w:val="000E2896"/>
    <w:rsid w:val="000F708B"/>
    <w:rsid w:val="00104443"/>
    <w:rsid w:val="00111BDA"/>
    <w:rsid w:val="00127118"/>
    <w:rsid w:val="00135D03"/>
    <w:rsid w:val="00141661"/>
    <w:rsid w:val="001560AD"/>
    <w:rsid w:val="001737E2"/>
    <w:rsid w:val="00181CD0"/>
    <w:rsid w:val="001832E2"/>
    <w:rsid w:val="00186A68"/>
    <w:rsid w:val="00186FAA"/>
    <w:rsid w:val="001931C3"/>
    <w:rsid w:val="00194F2A"/>
    <w:rsid w:val="0019629C"/>
    <w:rsid w:val="001A13C6"/>
    <w:rsid w:val="001A241A"/>
    <w:rsid w:val="001A330B"/>
    <w:rsid w:val="001A3D84"/>
    <w:rsid w:val="001A7EAA"/>
    <w:rsid w:val="001B0491"/>
    <w:rsid w:val="001B6ADD"/>
    <w:rsid w:val="001C2DB8"/>
    <w:rsid w:val="001C47B7"/>
    <w:rsid w:val="001C74D2"/>
    <w:rsid w:val="001D321B"/>
    <w:rsid w:val="001D3C24"/>
    <w:rsid w:val="001D4119"/>
    <w:rsid w:val="001D560A"/>
    <w:rsid w:val="001F1ED5"/>
    <w:rsid w:val="001F4400"/>
    <w:rsid w:val="001F765A"/>
    <w:rsid w:val="00203E94"/>
    <w:rsid w:val="00213F11"/>
    <w:rsid w:val="00214CD7"/>
    <w:rsid w:val="00217C59"/>
    <w:rsid w:val="00217F3E"/>
    <w:rsid w:val="00220AD6"/>
    <w:rsid w:val="00240999"/>
    <w:rsid w:val="0025303D"/>
    <w:rsid w:val="002705DD"/>
    <w:rsid w:val="00273D2D"/>
    <w:rsid w:val="00280A97"/>
    <w:rsid w:val="00283C03"/>
    <w:rsid w:val="0028467C"/>
    <w:rsid w:val="00293EBE"/>
    <w:rsid w:val="002A08CC"/>
    <w:rsid w:val="002B1DC2"/>
    <w:rsid w:val="002B6FAA"/>
    <w:rsid w:val="002D2AED"/>
    <w:rsid w:val="002D2C7B"/>
    <w:rsid w:val="002D3591"/>
    <w:rsid w:val="002D7A33"/>
    <w:rsid w:val="002E12D1"/>
    <w:rsid w:val="002F2DAA"/>
    <w:rsid w:val="002F2DE1"/>
    <w:rsid w:val="002F4871"/>
    <w:rsid w:val="00303002"/>
    <w:rsid w:val="003051D4"/>
    <w:rsid w:val="003213D5"/>
    <w:rsid w:val="003232D2"/>
    <w:rsid w:val="00327881"/>
    <w:rsid w:val="0033710A"/>
    <w:rsid w:val="0034758D"/>
    <w:rsid w:val="003606F8"/>
    <w:rsid w:val="00385723"/>
    <w:rsid w:val="00393AA1"/>
    <w:rsid w:val="003A2BA1"/>
    <w:rsid w:val="003D0270"/>
    <w:rsid w:val="003D59D5"/>
    <w:rsid w:val="00400CC5"/>
    <w:rsid w:val="00402EEF"/>
    <w:rsid w:val="004062B6"/>
    <w:rsid w:val="0041544F"/>
    <w:rsid w:val="00431785"/>
    <w:rsid w:val="004379F8"/>
    <w:rsid w:val="00440985"/>
    <w:rsid w:val="00443A7C"/>
    <w:rsid w:val="00452562"/>
    <w:rsid w:val="00455E81"/>
    <w:rsid w:val="00466042"/>
    <w:rsid w:val="004753E1"/>
    <w:rsid w:val="00483C48"/>
    <w:rsid w:val="004955A3"/>
    <w:rsid w:val="00495988"/>
    <w:rsid w:val="004A1D38"/>
    <w:rsid w:val="004A1EBA"/>
    <w:rsid w:val="004B1BED"/>
    <w:rsid w:val="004B4F56"/>
    <w:rsid w:val="004E4CFF"/>
    <w:rsid w:val="004E6CB7"/>
    <w:rsid w:val="004E7B9D"/>
    <w:rsid w:val="004E7D0F"/>
    <w:rsid w:val="00502705"/>
    <w:rsid w:val="00502F5A"/>
    <w:rsid w:val="0051208A"/>
    <w:rsid w:val="005235D9"/>
    <w:rsid w:val="00523A95"/>
    <w:rsid w:val="005244A4"/>
    <w:rsid w:val="00526E72"/>
    <w:rsid w:val="00531971"/>
    <w:rsid w:val="0055111C"/>
    <w:rsid w:val="00561C38"/>
    <w:rsid w:val="005672A0"/>
    <w:rsid w:val="0057434F"/>
    <w:rsid w:val="00576C87"/>
    <w:rsid w:val="0057747B"/>
    <w:rsid w:val="00580013"/>
    <w:rsid w:val="00592C33"/>
    <w:rsid w:val="00593010"/>
    <w:rsid w:val="00594716"/>
    <w:rsid w:val="00595899"/>
    <w:rsid w:val="00596B5C"/>
    <w:rsid w:val="005C7C85"/>
    <w:rsid w:val="005D24F3"/>
    <w:rsid w:val="005D28A0"/>
    <w:rsid w:val="005F0342"/>
    <w:rsid w:val="005F3F12"/>
    <w:rsid w:val="005F73DC"/>
    <w:rsid w:val="00600F78"/>
    <w:rsid w:val="00606E97"/>
    <w:rsid w:val="0063166D"/>
    <w:rsid w:val="00642C97"/>
    <w:rsid w:val="00661FEC"/>
    <w:rsid w:val="006627CB"/>
    <w:rsid w:val="006656B3"/>
    <w:rsid w:val="0066779F"/>
    <w:rsid w:val="00676D63"/>
    <w:rsid w:val="00687539"/>
    <w:rsid w:val="006C2722"/>
    <w:rsid w:val="006C7A02"/>
    <w:rsid w:val="006E7363"/>
    <w:rsid w:val="0070564A"/>
    <w:rsid w:val="007254E7"/>
    <w:rsid w:val="007301BA"/>
    <w:rsid w:val="00735790"/>
    <w:rsid w:val="00765153"/>
    <w:rsid w:val="0078071E"/>
    <w:rsid w:val="00787363"/>
    <w:rsid w:val="00790EDA"/>
    <w:rsid w:val="007B1029"/>
    <w:rsid w:val="007C4AE0"/>
    <w:rsid w:val="007D1709"/>
    <w:rsid w:val="007E2273"/>
    <w:rsid w:val="007F36B1"/>
    <w:rsid w:val="007F5F6E"/>
    <w:rsid w:val="00813D40"/>
    <w:rsid w:val="00816E61"/>
    <w:rsid w:val="00817A33"/>
    <w:rsid w:val="00817C04"/>
    <w:rsid w:val="00834C8B"/>
    <w:rsid w:val="008358F7"/>
    <w:rsid w:val="008414B9"/>
    <w:rsid w:val="008501B7"/>
    <w:rsid w:val="00866F85"/>
    <w:rsid w:val="0087272F"/>
    <w:rsid w:val="00873A4F"/>
    <w:rsid w:val="00887037"/>
    <w:rsid w:val="0089264E"/>
    <w:rsid w:val="00893B38"/>
    <w:rsid w:val="008947A9"/>
    <w:rsid w:val="00895616"/>
    <w:rsid w:val="0089582A"/>
    <w:rsid w:val="008A160D"/>
    <w:rsid w:val="008C4920"/>
    <w:rsid w:val="008D6507"/>
    <w:rsid w:val="008E39F3"/>
    <w:rsid w:val="008E5A04"/>
    <w:rsid w:val="008E7449"/>
    <w:rsid w:val="008E7929"/>
    <w:rsid w:val="008F531D"/>
    <w:rsid w:val="00911A82"/>
    <w:rsid w:val="00915DB3"/>
    <w:rsid w:val="00922488"/>
    <w:rsid w:val="00931ACE"/>
    <w:rsid w:val="00937238"/>
    <w:rsid w:val="0094359C"/>
    <w:rsid w:val="00944439"/>
    <w:rsid w:val="00952739"/>
    <w:rsid w:val="0095437F"/>
    <w:rsid w:val="00954F81"/>
    <w:rsid w:val="00960BBA"/>
    <w:rsid w:val="009857F3"/>
    <w:rsid w:val="009A31F2"/>
    <w:rsid w:val="009B3419"/>
    <w:rsid w:val="009B40E8"/>
    <w:rsid w:val="009C051A"/>
    <w:rsid w:val="009C25F6"/>
    <w:rsid w:val="009C4190"/>
    <w:rsid w:val="009C46DC"/>
    <w:rsid w:val="009D010D"/>
    <w:rsid w:val="009E2887"/>
    <w:rsid w:val="009E45A6"/>
    <w:rsid w:val="009F13F7"/>
    <w:rsid w:val="00A14473"/>
    <w:rsid w:val="00A166AF"/>
    <w:rsid w:val="00A31CBB"/>
    <w:rsid w:val="00A34E2F"/>
    <w:rsid w:val="00A37454"/>
    <w:rsid w:val="00A37523"/>
    <w:rsid w:val="00A41295"/>
    <w:rsid w:val="00A5152B"/>
    <w:rsid w:val="00A613C8"/>
    <w:rsid w:val="00A7011B"/>
    <w:rsid w:val="00A7526D"/>
    <w:rsid w:val="00A76E61"/>
    <w:rsid w:val="00A77446"/>
    <w:rsid w:val="00A80600"/>
    <w:rsid w:val="00A8253D"/>
    <w:rsid w:val="00A853CC"/>
    <w:rsid w:val="00A92597"/>
    <w:rsid w:val="00A926A3"/>
    <w:rsid w:val="00AB5FB0"/>
    <w:rsid w:val="00AC03A1"/>
    <w:rsid w:val="00AD768C"/>
    <w:rsid w:val="00AE27B3"/>
    <w:rsid w:val="00B03CDB"/>
    <w:rsid w:val="00B20F6A"/>
    <w:rsid w:val="00B22F26"/>
    <w:rsid w:val="00B40148"/>
    <w:rsid w:val="00B45F5D"/>
    <w:rsid w:val="00B60A56"/>
    <w:rsid w:val="00B708D8"/>
    <w:rsid w:val="00B74E03"/>
    <w:rsid w:val="00B751D2"/>
    <w:rsid w:val="00B83C41"/>
    <w:rsid w:val="00B916FB"/>
    <w:rsid w:val="00B93343"/>
    <w:rsid w:val="00BA5E7B"/>
    <w:rsid w:val="00BB3A2C"/>
    <w:rsid w:val="00BB45C7"/>
    <w:rsid w:val="00BB4E8C"/>
    <w:rsid w:val="00BD12C1"/>
    <w:rsid w:val="00BD41C2"/>
    <w:rsid w:val="00BD4A2F"/>
    <w:rsid w:val="00BF0526"/>
    <w:rsid w:val="00BF1250"/>
    <w:rsid w:val="00BF79C0"/>
    <w:rsid w:val="00BF7BE4"/>
    <w:rsid w:val="00C01A49"/>
    <w:rsid w:val="00C13245"/>
    <w:rsid w:val="00C172D7"/>
    <w:rsid w:val="00C37635"/>
    <w:rsid w:val="00C41319"/>
    <w:rsid w:val="00C530A3"/>
    <w:rsid w:val="00C56F18"/>
    <w:rsid w:val="00C6045A"/>
    <w:rsid w:val="00C60500"/>
    <w:rsid w:val="00C61D05"/>
    <w:rsid w:val="00C67C0E"/>
    <w:rsid w:val="00C705D9"/>
    <w:rsid w:val="00C734EC"/>
    <w:rsid w:val="00C73B48"/>
    <w:rsid w:val="00C807E3"/>
    <w:rsid w:val="00C812E8"/>
    <w:rsid w:val="00C81B1B"/>
    <w:rsid w:val="00C82486"/>
    <w:rsid w:val="00C83C4F"/>
    <w:rsid w:val="00C86950"/>
    <w:rsid w:val="00C9516B"/>
    <w:rsid w:val="00C963FE"/>
    <w:rsid w:val="00CB04E7"/>
    <w:rsid w:val="00CB260F"/>
    <w:rsid w:val="00CB7D1A"/>
    <w:rsid w:val="00CC0BB3"/>
    <w:rsid w:val="00CC1643"/>
    <w:rsid w:val="00CF0ECF"/>
    <w:rsid w:val="00CF4A76"/>
    <w:rsid w:val="00D0009F"/>
    <w:rsid w:val="00D15252"/>
    <w:rsid w:val="00D152BF"/>
    <w:rsid w:val="00D22D23"/>
    <w:rsid w:val="00D23A97"/>
    <w:rsid w:val="00D2445C"/>
    <w:rsid w:val="00D37FC1"/>
    <w:rsid w:val="00D44C84"/>
    <w:rsid w:val="00D61B6C"/>
    <w:rsid w:val="00D65C86"/>
    <w:rsid w:val="00D70B44"/>
    <w:rsid w:val="00D80B28"/>
    <w:rsid w:val="00D83B60"/>
    <w:rsid w:val="00D9232B"/>
    <w:rsid w:val="00D93DBF"/>
    <w:rsid w:val="00D95203"/>
    <w:rsid w:val="00DA1385"/>
    <w:rsid w:val="00DA515D"/>
    <w:rsid w:val="00DA7E2C"/>
    <w:rsid w:val="00DB2DD8"/>
    <w:rsid w:val="00DB2E71"/>
    <w:rsid w:val="00DB40CF"/>
    <w:rsid w:val="00DC637F"/>
    <w:rsid w:val="00DC7750"/>
    <w:rsid w:val="00DD3EFB"/>
    <w:rsid w:val="00DD74C6"/>
    <w:rsid w:val="00DD7683"/>
    <w:rsid w:val="00DE5912"/>
    <w:rsid w:val="00E0698D"/>
    <w:rsid w:val="00E12F83"/>
    <w:rsid w:val="00E14338"/>
    <w:rsid w:val="00E17D92"/>
    <w:rsid w:val="00E2393A"/>
    <w:rsid w:val="00E45291"/>
    <w:rsid w:val="00E63B52"/>
    <w:rsid w:val="00E674F6"/>
    <w:rsid w:val="00E70F54"/>
    <w:rsid w:val="00E7106B"/>
    <w:rsid w:val="00E7490D"/>
    <w:rsid w:val="00E76814"/>
    <w:rsid w:val="00E84DAC"/>
    <w:rsid w:val="00E93523"/>
    <w:rsid w:val="00EA42DB"/>
    <w:rsid w:val="00EC4ECD"/>
    <w:rsid w:val="00ED1E41"/>
    <w:rsid w:val="00EE0949"/>
    <w:rsid w:val="00EF1B87"/>
    <w:rsid w:val="00F14FD3"/>
    <w:rsid w:val="00F24D5D"/>
    <w:rsid w:val="00F36603"/>
    <w:rsid w:val="00F4212B"/>
    <w:rsid w:val="00F42831"/>
    <w:rsid w:val="00F430DA"/>
    <w:rsid w:val="00F477CE"/>
    <w:rsid w:val="00F50827"/>
    <w:rsid w:val="00F55FEA"/>
    <w:rsid w:val="00F56C8F"/>
    <w:rsid w:val="00F63BFB"/>
    <w:rsid w:val="00F84C75"/>
    <w:rsid w:val="00F863CB"/>
    <w:rsid w:val="00F879AB"/>
    <w:rsid w:val="00F9010F"/>
    <w:rsid w:val="00F901E6"/>
    <w:rsid w:val="00F934F5"/>
    <w:rsid w:val="00FA4187"/>
    <w:rsid w:val="00FA50FE"/>
    <w:rsid w:val="00FB7968"/>
    <w:rsid w:val="00FC0356"/>
    <w:rsid w:val="00FC2BE1"/>
    <w:rsid w:val="00FC338A"/>
    <w:rsid w:val="00FC61E9"/>
    <w:rsid w:val="00FC7B67"/>
    <w:rsid w:val="00FD18EB"/>
    <w:rsid w:val="00FF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625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160D"/>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AA1"/>
    <w:pPr>
      <w:tabs>
        <w:tab w:val="center" w:pos="4677"/>
        <w:tab w:val="right" w:pos="9355"/>
      </w:tabs>
    </w:pPr>
  </w:style>
  <w:style w:type="character" w:customStyle="1" w:styleId="HeaderChar">
    <w:name w:val="Header Char"/>
    <w:basedOn w:val="DefaultParagraphFont"/>
    <w:link w:val="Header"/>
    <w:uiPriority w:val="99"/>
    <w:rsid w:val="00393AA1"/>
  </w:style>
  <w:style w:type="paragraph" w:styleId="Footer">
    <w:name w:val="footer"/>
    <w:basedOn w:val="Normal"/>
    <w:link w:val="FooterChar"/>
    <w:uiPriority w:val="99"/>
    <w:unhideWhenUsed/>
    <w:rsid w:val="00393AA1"/>
    <w:pPr>
      <w:tabs>
        <w:tab w:val="center" w:pos="4677"/>
        <w:tab w:val="right" w:pos="9355"/>
      </w:tabs>
    </w:pPr>
  </w:style>
  <w:style w:type="character" w:customStyle="1" w:styleId="FooterChar">
    <w:name w:val="Footer Char"/>
    <w:basedOn w:val="DefaultParagraphFont"/>
    <w:link w:val="Footer"/>
    <w:uiPriority w:val="99"/>
    <w:rsid w:val="00393AA1"/>
  </w:style>
  <w:style w:type="character" w:styleId="Hyperlink">
    <w:name w:val="Hyperlink"/>
    <w:basedOn w:val="DefaultParagraphFont"/>
    <w:uiPriority w:val="99"/>
    <w:unhideWhenUsed/>
    <w:rsid w:val="00502F5A"/>
    <w:rPr>
      <w:color w:val="0563C1" w:themeColor="hyperlink"/>
      <w:u w:val="single"/>
    </w:rPr>
  </w:style>
  <w:style w:type="character" w:styleId="FollowedHyperlink">
    <w:name w:val="FollowedHyperlink"/>
    <w:basedOn w:val="DefaultParagraphFont"/>
    <w:uiPriority w:val="99"/>
    <w:semiHidden/>
    <w:unhideWhenUsed/>
    <w:rsid w:val="00502F5A"/>
    <w:rPr>
      <w:color w:val="954F72" w:themeColor="followedHyperlink"/>
      <w:u w:val="single"/>
    </w:rPr>
  </w:style>
  <w:style w:type="paragraph" w:styleId="ListParagraph">
    <w:name w:val="List Paragraph"/>
    <w:basedOn w:val="Normal"/>
    <w:uiPriority w:val="34"/>
    <w:qFormat/>
    <w:rsid w:val="004B4F56"/>
    <w:pPr>
      <w:ind w:left="720"/>
      <w:contextualSpacing/>
    </w:pPr>
  </w:style>
  <w:style w:type="table" w:styleId="TableGrid">
    <w:name w:val="Table Grid"/>
    <w:basedOn w:val="TableNormal"/>
    <w:uiPriority w:val="39"/>
    <w:rsid w:val="00217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7272F"/>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87272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4447">
      <w:bodyDiv w:val="1"/>
      <w:marLeft w:val="0"/>
      <w:marRight w:val="0"/>
      <w:marTop w:val="0"/>
      <w:marBottom w:val="0"/>
      <w:divBdr>
        <w:top w:val="none" w:sz="0" w:space="0" w:color="auto"/>
        <w:left w:val="none" w:sz="0" w:space="0" w:color="auto"/>
        <w:bottom w:val="none" w:sz="0" w:space="0" w:color="auto"/>
        <w:right w:val="none" w:sz="0" w:space="0" w:color="auto"/>
      </w:divBdr>
    </w:div>
    <w:div w:id="191190529">
      <w:bodyDiv w:val="1"/>
      <w:marLeft w:val="0"/>
      <w:marRight w:val="0"/>
      <w:marTop w:val="0"/>
      <w:marBottom w:val="0"/>
      <w:divBdr>
        <w:top w:val="none" w:sz="0" w:space="0" w:color="auto"/>
        <w:left w:val="none" w:sz="0" w:space="0" w:color="auto"/>
        <w:bottom w:val="none" w:sz="0" w:space="0" w:color="auto"/>
        <w:right w:val="none" w:sz="0" w:space="0" w:color="auto"/>
      </w:divBdr>
    </w:div>
    <w:div w:id="391393861">
      <w:bodyDiv w:val="1"/>
      <w:marLeft w:val="0"/>
      <w:marRight w:val="0"/>
      <w:marTop w:val="0"/>
      <w:marBottom w:val="0"/>
      <w:divBdr>
        <w:top w:val="none" w:sz="0" w:space="0" w:color="auto"/>
        <w:left w:val="none" w:sz="0" w:space="0" w:color="auto"/>
        <w:bottom w:val="none" w:sz="0" w:space="0" w:color="auto"/>
        <w:right w:val="none" w:sz="0" w:space="0" w:color="auto"/>
      </w:divBdr>
    </w:div>
    <w:div w:id="483743877">
      <w:bodyDiv w:val="1"/>
      <w:marLeft w:val="0"/>
      <w:marRight w:val="0"/>
      <w:marTop w:val="0"/>
      <w:marBottom w:val="0"/>
      <w:divBdr>
        <w:top w:val="none" w:sz="0" w:space="0" w:color="auto"/>
        <w:left w:val="none" w:sz="0" w:space="0" w:color="auto"/>
        <w:bottom w:val="none" w:sz="0" w:space="0" w:color="auto"/>
        <w:right w:val="none" w:sz="0" w:space="0" w:color="auto"/>
      </w:divBdr>
    </w:div>
    <w:div w:id="594286109">
      <w:bodyDiv w:val="1"/>
      <w:marLeft w:val="0"/>
      <w:marRight w:val="0"/>
      <w:marTop w:val="0"/>
      <w:marBottom w:val="0"/>
      <w:divBdr>
        <w:top w:val="none" w:sz="0" w:space="0" w:color="auto"/>
        <w:left w:val="none" w:sz="0" w:space="0" w:color="auto"/>
        <w:bottom w:val="none" w:sz="0" w:space="0" w:color="auto"/>
        <w:right w:val="none" w:sz="0" w:space="0" w:color="auto"/>
      </w:divBdr>
    </w:div>
    <w:div w:id="677658408">
      <w:bodyDiv w:val="1"/>
      <w:marLeft w:val="0"/>
      <w:marRight w:val="0"/>
      <w:marTop w:val="0"/>
      <w:marBottom w:val="0"/>
      <w:divBdr>
        <w:top w:val="none" w:sz="0" w:space="0" w:color="auto"/>
        <w:left w:val="none" w:sz="0" w:space="0" w:color="auto"/>
        <w:bottom w:val="none" w:sz="0" w:space="0" w:color="auto"/>
        <w:right w:val="none" w:sz="0" w:space="0" w:color="auto"/>
      </w:divBdr>
    </w:div>
    <w:div w:id="694885977">
      <w:bodyDiv w:val="1"/>
      <w:marLeft w:val="0"/>
      <w:marRight w:val="0"/>
      <w:marTop w:val="0"/>
      <w:marBottom w:val="0"/>
      <w:divBdr>
        <w:top w:val="none" w:sz="0" w:space="0" w:color="auto"/>
        <w:left w:val="none" w:sz="0" w:space="0" w:color="auto"/>
        <w:bottom w:val="none" w:sz="0" w:space="0" w:color="auto"/>
        <w:right w:val="none" w:sz="0" w:space="0" w:color="auto"/>
      </w:divBdr>
    </w:div>
    <w:div w:id="712003935">
      <w:bodyDiv w:val="1"/>
      <w:marLeft w:val="0"/>
      <w:marRight w:val="0"/>
      <w:marTop w:val="0"/>
      <w:marBottom w:val="0"/>
      <w:divBdr>
        <w:top w:val="none" w:sz="0" w:space="0" w:color="auto"/>
        <w:left w:val="none" w:sz="0" w:space="0" w:color="auto"/>
        <w:bottom w:val="none" w:sz="0" w:space="0" w:color="auto"/>
        <w:right w:val="none" w:sz="0" w:space="0" w:color="auto"/>
      </w:divBdr>
    </w:div>
    <w:div w:id="717706233">
      <w:bodyDiv w:val="1"/>
      <w:marLeft w:val="0"/>
      <w:marRight w:val="0"/>
      <w:marTop w:val="0"/>
      <w:marBottom w:val="0"/>
      <w:divBdr>
        <w:top w:val="none" w:sz="0" w:space="0" w:color="auto"/>
        <w:left w:val="none" w:sz="0" w:space="0" w:color="auto"/>
        <w:bottom w:val="none" w:sz="0" w:space="0" w:color="auto"/>
        <w:right w:val="none" w:sz="0" w:space="0" w:color="auto"/>
      </w:divBdr>
    </w:div>
    <w:div w:id="724529844">
      <w:bodyDiv w:val="1"/>
      <w:marLeft w:val="0"/>
      <w:marRight w:val="0"/>
      <w:marTop w:val="0"/>
      <w:marBottom w:val="0"/>
      <w:divBdr>
        <w:top w:val="none" w:sz="0" w:space="0" w:color="auto"/>
        <w:left w:val="none" w:sz="0" w:space="0" w:color="auto"/>
        <w:bottom w:val="none" w:sz="0" w:space="0" w:color="auto"/>
        <w:right w:val="none" w:sz="0" w:space="0" w:color="auto"/>
      </w:divBdr>
    </w:div>
    <w:div w:id="858660918">
      <w:bodyDiv w:val="1"/>
      <w:marLeft w:val="0"/>
      <w:marRight w:val="0"/>
      <w:marTop w:val="0"/>
      <w:marBottom w:val="0"/>
      <w:divBdr>
        <w:top w:val="none" w:sz="0" w:space="0" w:color="auto"/>
        <w:left w:val="none" w:sz="0" w:space="0" w:color="auto"/>
        <w:bottom w:val="none" w:sz="0" w:space="0" w:color="auto"/>
        <w:right w:val="none" w:sz="0" w:space="0" w:color="auto"/>
      </w:divBdr>
    </w:div>
    <w:div w:id="924067398">
      <w:bodyDiv w:val="1"/>
      <w:marLeft w:val="0"/>
      <w:marRight w:val="0"/>
      <w:marTop w:val="0"/>
      <w:marBottom w:val="0"/>
      <w:divBdr>
        <w:top w:val="none" w:sz="0" w:space="0" w:color="auto"/>
        <w:left w:val="none" w:sz="0" w:space="0" w:color="auto"/>
        <w:bottom w:val="none" w:sz="0" w:space="0" w:color="auto"/>
        <w:right w:val="none" w:sz="0" w:space="0" w:color="auto"/>
      </w:divBdr>
    </w:div>
    <w:div w:id="966548497">
      <w:bodyDiv w:val="1"/>
      <w:marLeft w:val="0"/>
      <w:marRight w:val="0"/>
      <w:marTop w:val="0"/>
      <w:marBottom w:val="0"/>
      <w:divBdr>
        <w:top w:val="none" w:sz="0" w:space="0" w:color="auto"/>
        <w:left w:val="none" w:sz="0" w:space="0" w:color="auto"/>
        <w:bottom w:val="none" w:sz="0" w:space="0" w:color="auto"/>
        <w:right w:val="none" w:sz="0" w:space="0" w:color="auto"/>
      </w:divBdr>
    </w:div>
    <w:div w:id="1109592447">
      <w:bodyDiv w:val="1"/>
      <w:marLeft w:val="0"/>
      <w:marRight w:val="0"/>
      <w:marTop w:val="0"/>
      <w:marBottom w:val="0"/>
      <w:divBdr>
        <w:top w:val="none" w:sz="0" w:space="0" w:color="auto"/>
        <w:left w:val="none" w:sz="0" w:space="0" w:color="auto"/>
        <w:bottom w:val="none" w:sz="0" w:space="0" w:color="auto"/>
        <w:right w:val="none" w:sz="0" w:space="0" w:color="auto"/>
      </w:divBdr>
    </w:div>
    <w:div w:id="1133449463">
      <w:bodyDiv w:val="1"/>
      <w:marLeft w:val="0"/>
      <w:marRight w:val="0"/>
      <w:marTop w:val="0"/>
      <w:marBottom w:val="0"/>
      <w:divBdr>
        <w:top w:val="none" w:sz="0" w:space="0" w:color="auto"/>
        <w:left w:val="none" w:sz="0" w:space="0" w:color="auto"/>
        <w:bottom w:val="none" w:sz="0" w:space="0" w:color="auto"/>
        <w:right w:val="none" w:sz="0" w:space="0" w:color="auto"/>
      </w:divBdr>
    </w:div>
    <w:div w:id="1286698035">
      <w:bodyDiv w:val="1"/>
      <w:marLeft w:val="0"/>
      <w:marRight w:val="0"/>
      <w:marTop w:val="0"/>
      <w:marBottom w:val="0"/>
      <w:divBdr>
        <w:top w:val="none" w:sz="0" w:space="0" w:color="auto"/>
        <w:left w:val="none" w:sz="0" w:space="0" w:color="auto"/>
        <w:bottom w:val="none" w:sz="0" w:space="0" w:color="auto"/>
        <w:right w:val="none" w:sz="0" w:space="0" w:color="auto"/>
      </w:divBdr>
    </w:div>
    <w:div w:id="1408303419">
      <w:bodyDiv w:val="1"/>
      <w:marLeft w:val="0"/>
      <w:marRight w:val="0"/>
      <w:marTop w:val="0"/>
      <w:marBottom w:val="0"/>
      <w:divBdr>
        <w:top w:val="none" w:sz="0" w:space="0" w:color="auto"/>
        <w:left w:val="none" w:sz="0" w:space="0" w:color="auto"/>
        <w:bottom w:val="none" w:sz="0" w:space="0" w:color="auto"/>
        <w:right w:val="none" w:sz="0" w:space="0" w:color="auto"/>
      </w:divBdr>
    </w:div>
    <w:div w:id="1469778952">
      <w:bodyDiv w:val="1"/>
      <w:marLeft w:val="0"/>
      <w:marRight w:val="0"/>
      <w:marTop w:val="0"/>
      <w:marBottom w:val="0"/>
      <w:divBdr>
        <w:top w:val="none" w:sz="0" w:space="0" w:color="auto"/>
        <w:left w:val="none" w:sz="0" w:space="0" w:color="auto"/>
        <w:bottom w:val="none" w:sz="0" w:space="0" w:color="auto"/>
        <w:right w:val="none" w:sz="0" w:space="0" w:color="auto"/>
      </w:divBdr>
    </w:div>
    <w:div w:id="1530147772">
      <w:bodyDiv w:val="1"/>
      <w:marLeft w:val="0"/>
      <w:marRight w:val="0"/>
      <w:marTop w:val="0"/>
      <w:marBottom w:val="0"/>
      <w:divBdr>
        <w:top w:val="none" w:sz="0" w:space="0" w:color="auto"/>
        <w:left w:val="none" w:sz="0" w:space="0" w:color="auto"/>
        <w:bottom w:val="none" w:sz="0" w:space="0" w:color="auto"/>
        <w:right w:val="none" w:sz="0" w:space="0" w:color="auto"/>
      </w:divBdr>
    </w:div>
    <w:div w:id="1588224697">
      <w:bodyDiv w:val="1"/>
      <w:marLeft w:val="0"/>
      <w:marRight w:val="0"/>
      <w:marTop w:val="0"/>
      <w:marBottom w:val="0"/>
      <w:divBdr>
        <w:top w:val="none" w:sz="0" w:space="0" w:color="auto"/>
        <w:left w:val="none" w:sz="0" w:space="0" w:color="auto"/>
        <w:bottom w:val="none" w:sz="0" w:space="0" w:color="auto"/>
        <w:right w:val="none" w:sz="0" w:space="0" w:color="auto"/>
      </w:divBdr>
    </w:div>
    <w:div w:id="1616669115">
      <w:bodyDiv w:val="1"/>
      <w:marLeft w:val="0"/>
      <w:marRight w:val="0"/>
      <w:marTop w:val="0"/>
      <w:marBottom w:val="0"/>
      <w:divBdr>
        <w:top w:val="none" w:sz="0" w:space="0" w:color="auto"/>
        <w:left w:val="none" w:sz="0" w:space="0" w:color="auto"/>
        <w:bottom w:val="none" w:sz="0" w:space="0" w:color="auto"/>
        <w:right w:val="none" w:sz="0" w:space="0" w:color="auto"/>
      </w:divBdr>
    </w:div>
    <w:div w:id="1672290361">
      <w:bodyDiv w:val="1"/>
      <w:marLeft w:val="0"/>
      <w:marRight w:val="0"/>
      <w:marTop w:val="0"/>
      <w:marBottom w:val="0"/>
      <w:divBdr>
        <w:top w:val="none" w:sz="0" w:space="0" w:color="auto"/>
        <w:left w:val="none" w:sz="0" w:space="0" w:color="auto"/>
        <w:bottom w:val="none" w:sz="0" w:space="0" w:color="auto"/>
        <w:right w:val="none" w:sz="0" w:space="0" w:color="auto"/>
      </w:divBdr>
    </w:div>
    <w:div w:id="1717925165">
      <w:bodyDiv w:val="1"/>
      <w:marLeft w:val="0"/>
      <w:marRight w:val="0"/>
      <w:marTop w:val="0"/>
      <w:marBottom w:val="0"/>
      <w:divBdr>
        <w:top w:val="none" w:sz="0" w:space="0" w:color="auto"/>
        <w:left w:val="none" w:sz="0" w:space="0" w:color="auto"/>
        <w:bottom w:val="none" w:sz="0" w:space="0" w:color="auto"/>
        <w:right w:val="none" w:sz="0" w:space="0" w:color="auto"/>
      </w:divBdr>
    </w:div>
    <w:div w:id="1732344153">
      <w:bodyDiv w:val="1"/>
      <w:marLeft w:val="0"/>
      <w:marRight w:val="0"/>
      <w:marTop w:val="0"/>
      <w:marBottom w:val="0"/>
      <w:divBdr>
        <w:top w:val="none" w:sz="0" w:space="0" w:color="auto"/>
        <w:left w:val="none" w:sz="0" w:space="0" w:color="auto"/>
        <w:bottom w:val="none" w:sz="0" w:space="0" w:color="auto"/>
        <w:right w:val="none" w:sz="0" w:space="0" w:color="auto"/>
      </w:divBdr>
    </w:div>
    <w:div w:id="1756315365">
      <w:bodyDiv w:val="1"/>
      <w:marLeft w:val="0"/>
      <w:marRight w:val="0"/>
      <w:marTop w:val="0"/>
      <w:marBottom w:val="0"/>
      <w:divBdr>
        <w:top w:val="none" w:sz="0" w:space="0" w:color="auto"/>
        <w:left w:val="none" w:sz="0" w:space="0" w:color="auto"/>
        <w:bottom w:val="none" w:sz="0" w:space="0" w:color="auto"/>
        <w:right w:val="none" w:sz="0" w:space="0" w:color="auto"/>
      </w:divBdr>
    </w:div>
    <w:div w:id="1807552737">
      <w:bodyDiv w:val="1"/>
      <w:marLeft w:val="0"/>
      <w:marRight w:val="0"/>
      <w:marTop w:val="0"/>
      <w:marBottom w:val="0"/>
      <w:divBdr>
        <w:top w:val="none" w:sz="0" w:space="0" w:color="auto"/>
        <w:left w:val="none" w:sz="0" w:space="0" w:color="auto"/>
        <w:bottom w:val="none" w:sz="0" w:space="0" w:color="auto"/>
        <w:right w:val="none" w:sz="0" w:space="0" w:color="auto"/>
      </w:divBdr>
    </w:div>
    <w:div w:id="1943224727">
      <w:bodyDiv w:val="1"/>
      <w:marLeft w:val="0"/>
      <w:marRight w:val="0"/>
      <w:marTop w:val="0"/>
      <w:marBottom w:val="0"/>
      <w:divBdr>
        <w:top w:val="none" w:sz="0" w:space="0" w:color="auto"/>
        <w:left w:val="none" w:sz="0" w:space="0" w:color="auto"/>
        <w:bottom w:val="none" w:sz="0" w:space="0" w:color="auto"/>
        <w:right w:val="none" w:sz="0" w:space="0" w:color="auto"/>
      </w:divBdr>
    </w:div>
    <w:div w:id="1994216117">
      <w:bodyDiv w:val="1"/>
      <w:marLeft w:val="0"/>
      <w:marRight w:val="0"/>
      <w:marTop w:val="0"/>
      <w:marBottom w:val="0"/>
      <w:divBdr>
        <w:top w:val="none" w:sz="0" w:space="0" w:color="auto"/>
        <w:left w:val="none" w:sz="0" w:space="0" w:color="auto"/>
        <w:bottom w:val="none" w:sz="0" w:space="0" w:color="auto"/>
        <w:right w:val="none" w:sz="0" w:space="0" w:color="auto"/>
      </w:divBdr>
    </w:div>
    <w:div w:id="2008164116">
      <w:bodyDiv w:val="1"/>
      <w:marLeft w:val="0"/>
      <w:marRight w:val="0"/>
      <w:marTop w:val="0"/>
      <w:marBottom w:val="0"/>
      <w:divBdr>
        <w:top w:val="none" w:sz="0" w:space="0" w:color="auto"/>
        <w:left w:val="none" w:sz="0" w:space="0" w:color="auto"/>
        <w:bottom w:val="none" w:sz="0" w:space="0" w:color="auto"/>
        <w:right w:val="none" w:sz="0" w:space="0" w:color="auto"/>
      </w:divBdr>
    </w:div>
    <w:div w:id="2023161954">
      <w:bodyDiv w:val="1"/>
      <w:marLeft w:val="0"/>
      <w:marRight w:val="0"/>
      <w:marTop w:val="0"/>
      <w:marBottom w:val="0"/>
      <w:divBdr>
        <w:top w:val="none" w:sz="0" w:space="0" w:color="auto"/>
        <w:left w:val="none" w:sz="0" w:space="0" w:color="auto"/>
        <w:bottom w:val="none" w:sz="0" w:space="0" w:color="auto"/>
        <w:right w:val="none" w:sz="0" w:space="0" w:color="auto"/>
      </w:divBdr>
    </w:div>
    <w:div w:id="2115396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backup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spbackups.com/Admin/Help.aspx?c=Contents/help_get_started.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B9DE26-FBE6-CE47-975A-200EB53B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Закиев Роберт Ильдарович</cp:lastModifiedBy>
  <cp:revision>15</cp:revision>
  <dcterms:created xsi:type="dcterms:W3CDTF">2018-06-20T17:36:00Z</dcterms:created>
  <dcterms:modified xsi:type="dcterms:W3CDTF">2019-01-10T15:07:00Z</dcterms:modified>
</cp:coreProperties>
</file>